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BD" w:rsidRDefault="006B6DBD" w:rsidP="006B6DBD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Toc318846849"/>
      <w:bookmarkEnd w:id="0"/>
      <w:r>
        <w:rPr>
          <w:rFonts w:ascii="Times New Roman" w:hAnsi="Times New Roman"/>
          <w:b/>
          <w:sz w:val="28"/>
          <w:szCs w:val="28"/>
          <w:u w:val="single"/>
        </w:rPr>
        <w:t>3 класс (35 часов)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336"/>
        <w:gridCol w:w="1134"/>
        <w:gridCol w:w="3827"/>
      </w:tblGrid>
      <w:tr w:rsidR="006B6DBD" w:rsidTr="003F7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B6DBD" w:rsidTr="003F799E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 (8 часов)</w:t>
            </w:r>
          </w:p>
        </w:tc>
      </w:tr>
      <w:tr w:rsidR="006B6DBD" w:rsidTr="003F799E">
        <w:trPr>
          <w:trHeight w:val="5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способность к саморазвитию, мотивация к познанию</w:t>
            </w:r>
          </w:p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«Русские народные игры – национальное достояние»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народной игры «Филин и пташки»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DBD" w:rsidRDefault="006B6DBD" w:rsidP="006B6DBD">
      <w:pPr>
        <w:spacing w:after="0"/>
        <w:rPr>
          <w:sz w:val="28"/>
          <w:szCs w:val="28"/>
        </w:rPr>
        <w:sectPr w:rsidR="006B6DBD">
          <w:pgSz w:w="11906" w:h="16838"/>
          <w:pgMar w:top="851" w:right="1134" w:bottom="851" w:left="1134" w:header="709" w:footer="709" w:gutter="0"/>
          <w:cols w:space="720"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336"/>
        <w:gridCol w:w="1134"/>
        <w:gridCol w:w="3827"/>
      </w:tblGrid>
      <w:tr w:rsidR="006B6DBD" w:rsidTr="003F799E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B6DBD" w:rsidTr="003F799E">
        <w:trPr>
          <w:trHeight w:val="5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умение понять свои интересы, увидеть задачу, выразить её словесно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извлечение информации, ориентирование в своей системе знаний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донесение своей позиции до других, владея приёмами монологической и диалогической речи, понимание позиции других взглядов, интересов, умение договариваться с другими, согласуя с ними свои интересы и взгляды, для того чтобы сделать что-то сообща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-ценностные установки, нравственная ориентация, личностная саморефлексия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способность к саморазвитию, мотивация к познанию, личностная позиция, российская и гражданская идентичность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умение понять свои интересы, увидеть задачу, выразить её словесно</w:t>
            </w:r>
          </w:p>
        </w:tc>
      </w:tr>
      <w:tr w:rsidR="006B6DBD" w:rsidTr="003F799E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«Правила поведения во время игр»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русской игры «Филин и пташки»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«Значение утренней зарядки для развития организма»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народной игры «Ловишки в кругу»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считалок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русских народных игр «Филин и пташки», «Ловишки в кругу»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считалок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«Как возникали игры разных народов»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азербайджанской игры «Дай платочек»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азербайджанской игры «Дай платочек»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DBD" w:rsidRDefault="006B6DBD" w:rsidP="006B6DBD">
      <w:pPr>
        <w:spacing w:after="0"/>
        <w:rPr>
          <w:sz w:val="28"/>
          <w:szCs w:val="28"/>
        </w:rPr>
        <w:sectPr w:rsidR="006B6DBD">
          <w:pgSz w:w="11906" w:h="16838"/>
          <w:pgMar w:top="851" w:right="1134" w:bottom="851" w:left="1134" w:header="709" w:footer="709" w:gutter="0"/>
          <w:cols w:space="720"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336"/>
        <w:gridCol w:w="1134"/>
        <w:gridCol w:w="3827"/>
      </w:tblGrid>
      <w:tr w:rsidR="006B6DBD" w:rsidTr="003F799E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B6DBD" w:rsidTr="003F799E">
        <w:trPr>
          <w:trHeight w:val="6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ценностные установки, нравственная ориентация, личностная саморефлексия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умение понять свои интересы, увидеть задачу, выразить её словесно</w:t>
            </w:r>
          </w:p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«Что нужно знать о своём организме, развитие и укрепление дыхательной системы»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народной игры «Пятнашки с домом»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1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1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разных вариантов русской народной игры «Пятнашки» («Круговые пятнашки», «Прерванные пятнашки»)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6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 (7 часов)</w:t>
            </w:r>
          </w:p>
        </w:tc>
      </w:tr>
      <w:tr w:rsidR="006B6DBD" w:rsidTr="003F799E">
        <w:trPr>
          <w:trHeight w:val="6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на занятиях зимой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способность к самооценке на основе критериев успешности учебной деятельности,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осознание;</w:t>
            </w:r>
          </w:p>
          <w:p w:rsidR="006B6DBD" w:rsidRDefault="006B6DBD" w:rsidP="003F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умение понять свои интересы, увидеть задачу, выразить её словесно</w:t>
            </w:r>
          </w:p>
          <w:p w:rsidR="006B6DBD" w:rsidRDefault="006B6DBD" w:rsidP="003F799E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>, синтез, сравнение, обобщение</w:t>
            </w:r>
            <w:r>
              <w:rPr>
                <w:rFonts w:ascii="Times New Roman" w:hAnsi="Times New Roman"/>
                <w:i/>
                <w:spacing w:val="-2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аналогия </w:t>
            </w:r>
          </w:p>
          <w:p w:rsidR="006B6DBD" w:rsidRDefault="006B6DBD" w:rsidP="003F7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извлечение информации, ориентирование в своей системе знаний</w:t>
            </w:r>
          </w:p>
        </w:tc>
      </w:tr>
      <w:tr w:rsidR="006B6DBD" w:rsidTr="003F799E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1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«Что необходимо знать о своём организме, развитие и укрепление двигательной системы»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народной игры «Лягушки – квакушки»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«Как закалять свой организм»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русских народных игр «Пятнашки», «Лягушки – квакушки»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DBD" w:rsidRDefault="006B6DBD" w:rsidP="006B6DBD">
      <w:pPr>
        <w:spacing w:after="0"/>
        <w:rPr>
          <w:sz w:val="28"/>
          <w:szCs w:val="28"/>
        </w:rPr>
        <w:sectPr w:rsidR="006B6DBD">
          <w:pgSz w:w="11906" w:h="16838"/>
          <w:pgMar w:top="851" w:right="1134" w:bottom="851" w:left="1134" w:header="709" w:footer="709" w:gutter="0"/>
          <w:cols w:space="720"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336"/>
        <w:gridCol w:w="1134"/>
        <w:gridCol w:w="3827"/>
      </w:tblGrid>
      <w:tr w:rsidR="006B6DBD" w:rsidTr="003F799E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B6DBD" w:rsidTr="003F799E">
        <w:trPr>
          <w:trHeight w:val="6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</w:t>
            </w:r>
          </w:p>
          <w:p w:rsidR="006B6DBD" w:rsidRDefault="006B6DBD" w:rsidP="003F799E">
            <w:pPr>
              <w:pStyle w:val="a3"/>
              <w:spacing w:after="120"/>
              <w:ind w:firstLine="0"/>
              <w:jc w:val="center"/>
              <w:rPr>
                <w:i/>
                <w:spacing w:val="-2"/>
              </w:rPr>
            </w:pPr>
            <w:r>
              <w:rPr>
                <w:b/>
              </w:rPr>
              <w:t xml:space="preserve">П </w:t>
            </w:r>
            <w:r>
              <w:t>–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-4"/>
              </w:rPr>
              <w:t>поиск и выделение необходимой информации</w:t>
            </w:r>
          </w:p>
          <w:p w:rsidR="006B6DBD" w:rsidRDefault="006B6DBD" w:rsidP="003F799E">
            <w:pPr>
              <w:pStyle w:val="a3"/>
              <w:spacing w:after="120"/>
              <w:ind w:firstLine="0"/>
              <w:jc w:val="center"/>
              <w:rPr>
                <w:i/>
                <w:spacing w:val="-2"/>
              </w:rPr>
            </w:pPr>
            <w:r>
              <w:rPr>
                <w:b/>
              </w:rPr>
              <w:t xml:space="preserve">П </w:t>
            </w:r>
            <w:r>
              <w:t>–</w:t>
            </w:r>
            <w:r>
              <w:rPr>
                <w:i/>
                <w:spacing w:val="-2"/>
              </w:rPr>
              <w:t xml:space="preserve"> выбор наиболее эффективных способов решения задач</w:t>
            </w:r>
          </w:p>
          <w:p w:rsidR="006B6DBD" w:rsidRDefault="006B6DBD" w:rsidP="003F799E">
            <w:pPr>
              <w:tabs>
                <w:tab w:val="left" w:pos="2336"/>
              </w:tabs>
              <w:spacing w:after="120"/>
              <w:ind w:right="11"/>
              <w:jc w:val="center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аргументация своего мнения и позиции в коммуникации</w:t>
            </w:r>
          </w:p>
          <w:p w:rsidR="006B6DBD" w:rsidRDefault="006B6DBD" w:rsidP="003F799E">
            <w:pPr>
              <w:tabs>
                <w:tab w:val="left" w:pos="2336"/>
              </w:tabs>
              <w:spacing w:after="120"/>
              <w:ind w:right="11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учет разных мнений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использование критериев для обоснования своего суждения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«Знакомимся с культурой народов Закавказья»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грузинской игры «Всадники с мячом»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считалок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грузинской игры «Всадники с мячом»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народной зимней игры «День и ночь»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«Развиваем в себе волевые качества»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игр «Всадники с мячом», «День и ночь»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изученного за 2 четверть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1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состязания» на основе игр, изученных за четверть, проводимые самими детьми под руководством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DBD" w:rsidRDefault="006B6DBD" w:rsidP="006B6DBD">
      <w:pPr>
        <w:spacing w:after="0"/>
        <w:rPr>
          <w:sz w:val="28"/>
          <w:szCs w:val="28"/>
        </w:rPr>
        <w:sectPr w:rsidR="006B6DBD">
          <w:pgSz w:w="11906" w:h="16838"/>
          <w:pgMar w:top="851" w:right="1134" w:bottom="851" w:left="1134" w:header="709" w:footer="709" w:gutter="0"/>
          <w:cols w:space="720"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329"/>
        <w:gridCol w:w="1134"/>
        <w:gridCol w:w="3822"/>
      </w:tblGrid>
      <w:tr w:rsidR="006B6DBD" w:rsidTr="003F799E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B6DBD" w:rsidTr="003F799E">
        <w:trPr>
          <w:trHeight w:val="33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 (11 часов)</w:t>
            </w:r>
          </w:p>
        </w:tc>
      </w:tr>
      <w:tr w:rsidR="006B6DBD" w:rsidTr="003F799E">
        <w:trPr>
          <w:trHeight w:val="6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D" w:rsidRDefault="006B6DBD" w:rsidP="003F799E">
            <w:pPr>
              <w:tabs>
                <w:tab w:val="num" w:pos="952"/>
              </w:tabs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выполнение действий по алгоритму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использование критериев для обоснования своего суждения</w:t>
            </w:r>
          </w:p>
          <w:p w:rsidR="006B6DBD" w:rsidRDefault="006B6DBD" w:rsidP="003F799E">
            <w:pPr>
              <w:pStyle w:val="a3"/>
              <w:spacing w:after="120"/>
              <w:ind w:firstLine="0"/>
              <w:jc w:val="center"/>
              <w:rPr>
                <w:i/>
                <w:spacing w:val="-2"/>
              </w:rPr>
            </w:pPr>
            <w:r>
              <w:rPr>
                <w:b/>
              </w:rPr>
              <w:t>П</w:t>
            </w:r>
            <w:r>
              <w:rPr>
                <w:i/>
                <w:spacing w:val="-2"/>
              </w:rPr>
              <w:t xml:space="preserve"> </w:t>
            </w:r>
            <w:r>
              <w:t>–</w:t>
            </w:r>
            <w:r>
              <w:rPr>
                <w:i/>
                <w:spacing w:val="-2"/>
              </w:rPr>
              <w:t xml:space="preserve"> планирование</w:t>
            </w:r>
          </w:p>
          <w:p w:rsidR="006B6DBD" w:rsidRDefault="006B6DBD" w:rsidP="003F799E">
            <w:pPr>
              <w:pStyle w:val="a3"/>
              <w:spacing w:after="120"/>
              <w:ind w:firstLine="0"/>
              <w:jc w:val="center"/>
              <w:rPr>
                <w:i/>
                <w:spacing w:val="-2"/>
              </w:rPr>
            </w:pPr>
            <w:r>
              <w:rPr>
                <w:b/>
              </w:rPr>
              <w:t>П</w:t>
            </w:r>
            <w:r>
              <w:rPr>
                <w:i/>
                <w:spacing w:val="-2"/>
              </w:rPr>
              <w:t xml:space="preserve"> </w:t>
            </w:r>
            <w:r>
              <w:t>–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  <w:spacing w:val="-4"/>
              </w:rPr>
              <w:t>поиск и выделение необходимой информации</w:t>
            </w:r>
          </w:p>
          <w:p w:rsidR="006B6DBD" w:rsidRDefault="006B6DBD" w:rsidP="003F799E">
            <w:pPr>
              <w:pStyle w:val="a3"/>
              <w:spacing w:after="120"/>
              <w:ind w:firstLine="0"/>
              <w:jc w:val="center"/>
              <w:rPr>
                <w:i/>
                <w:spacing w:val="-2"/>
              </w:rPr>
            </w:pPr>
            <w:r>
              <w:rPr>
                <w:b/>
              </w:rPr>
              <w:t>П</w:t>
            </w:r>
            <w:r>
              <w:rPr>
                <w:i/>
                <w:spacing w:val="-2"/>
              </w:rPr>
              <w:t xml:space="preserve"> </w:t>
            </w:r>
            <w:r>
              <w:t>–</w:t>
            </w:r>
            <w:r>
              <w:rPr>
                <w:i/>
                <w:spacing w:val="-2"/>
              </w:rPr>
              <w:t xml:space="preserve"> выбор наиболее эффективных способов решения задач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«Профилактика простудных заболеваний»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народной игры «Кто дальше»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русской народной игры «Кто дальше»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народной игры «Перебежки под обстрелом»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считалок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русской игры «Перебежки под обстрелом»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1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организация  детьми изученных игр по своему выбору (под руководством учителя)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«История Олимпийских игр»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игры «Два мороза»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B6DBD" w:rsidTr="003F799E">
        <w:trPr>
          <w:trHeight w:val="6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способность к саморазвитию, мотивация к познанию, личностная позиция, российская и гражданская идентичность;</w:t>
            </w:r>
          </w:p>
          <w:p w:rsidR="006B6DBD" w:rsidRDefault="006B6DBD" w:rsidP="003F799E">
            <w:pPr>
              <w:pStyle w:val="a3"/>
              <w:spacing w:after="120"/>
              <w:ind w:firstLine="0"/>
              <w:jc w:val="center"/>
              <w:rPr>
                <w:i/>
                <w:spacing w:val="-2"/>
              </w:rPr>
            </w:pPr>
            <w:r>
              <w:rPr>
                <w:b/>
              </w:rPr>
              <w:t>П</w:t>
            </w:r>
            <w:r>
              <w:rPr>
                <w:i/>
                <w:spacing w:val="-2"/>
              </w:rPr>
              <w:t xml:space="preserve"> </w:t>
            </w:r>
            <w:r>
              <w:t xml:space="preserve">– </w:t>
            </w:r>
            <w:r>
              <w:rPr>
                <w:i/>
                <w:spacing w:val="-2"/>
              </w:rPr>
              <w:t>планирование</w:t>
            </w:r>
          </w:p>
          <w:p w:rsidR="006B6DBD" w:rsidRDefault="006B6DBD" w:rsidP="003F799E">
            <w:pPr>
              <w:tabs>
                <w:tab w:val="left" w:pos="2336"/>
              </w:tabs>
              <w:spacing w:after="120"/>
              <w:ind w:right="-93" w:firstLine="4"/>
              <w:jc w:val="center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учет разных мнений, координирование разных позиций</w:t>
            </w:r>
          </w:p>
          <w:p w:rsidR="006B6DBD" w:rsidRDefault="006B6DBD" w:rsidP="003F799E">
            <w:pPr>
              <w:spacing w:after="120"/>
              <w:ind w:hanging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разрешение конфликтов</w:t>
            </w:r>
          </w:p>
          <w:p w:rsidR="006B6DBD" w:rsidRDefault="006B6DBD" w:rsidP="003F799E">
            <w:pPr>
              <w:spacing w:after="120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волевая саморегуляция в ситуации затруднения</w:t>
            </w:r>
          </w:p>
        </w:tc>
      </w:tr>
      <w:tr w:rsidR="006B6DBD" w:rsidTr="003F799E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русской игры «Два мороза».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«Тренировка ума и характера»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народной  игры «Купи бычка»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 «Режим питания»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укрепление пищеварительной системы»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русской народной игры «Купи бычка»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русских народных старинных считалок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организация детьми игр по выбору под руководством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3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9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состязания «Выше, дальше и быстрее» с использованием выученных игр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DBD" w:rsidRDefault="006B6DBD" w:rsidP="006B6DBD">
      <w:pPr>
        <w:spacing w:after="0"/>
        <w:rPr>
          <w:rFonts w:ascii="Times New Roman" w:hAnsi="Times New Roman"/>
          <w:sz w:val="28"/>
          <w:szCs w:val="28"/>
        </w:rPr>
        <w:sectPr w:rsidR="006B6DBD">
          <w:pgSz w:w="11906" w:h="16838"/>
          <w:pgMar w:top="851" w:right="1134" w:bottom="851" w:left="1134" w:header="709" w:footer="709" w:gutter="0"/>
          <w:cols w:space="720"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329"/>
        <w:gridCol w:w="1134"/>
        <w:gridCol w:w="3822"/>
      </w:tblGrid>
      <w:tr w:rsidR="006B6DBD" w:rsidTr="003F799E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B6DBD" w:rsidTr="003F799E">
        <w:trPr>
          <w:trHeight w:val="6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«Развиваем грацию и пластику»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игры «Бег с ракетками»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2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 (9 часов)</w:t>
            </w:r>
          </w:p>
        </w:tc>
      </w:tr>
      <w:tr w:rsidR="006B6DBD" w:rsidTr="003F799E">
        <w:trPr>
          <w:trHeight w:val="6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tabs>
                <w:tab w:val="left" w:pos="2336"/>
                <w:tab w:val="left" w:pos="6470"/>
              </w:tabs>
              <w:spacing w:after="20"/>
              <w:ind w:right="33" w:hanging="11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выражение своих мыслей с достаточной полнотой и точностью</w:t>
            </w:r>
          </w:p>
          <w:p w:rsidR="006B6DBD" w:rsidRDefault="006B6DBD" w:rsidP="003F799E">
            <w:pPr>
              <w:tabs>
                <w:tab w:val="left" w:pos="2336"/>
              </w:tabs>
              <w:spacing w:after="20"/>
              <w:ind w:right="11" w:hanging="11"/>
              <w:jc w:val="center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аргументация своего мнения и позиции</w:t>
            </w:r>
            <w:r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в коммуникации</w:t>
            </w:r>
          </w:p>
          <w:p w:rsidR="006B6DBD" w:rsidRDefault="006B6DBD" w:rsidP="003F799E">
            <w:pPr>
              <w:tabs>
                <w:tab w:val="left" w:pos="2336"/>
              </w:tabs>
              <w:spacing w:after="20"/>
              <w:ind w:right="11" w:hanging="11"/>
              <w:jc w:val="center"/>
              <w:rPr>
                <w:rFonts w:ascii="Times New Roman" w:hAnsi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учет разных мнений</w:t>
            </w:r>
          </w:p>
          <w:p w:rsidR="006B6DBD" w:rsidRDefault="006B6DBD" w:rsidP="003F79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использование критериев для обоснования своего суждения</w:t>
            </w:r>
          </w:p>
          <w:p w:rsidR="006B6DBD" w:rsidRDefault="006B6DBD" w:rsidP="003F79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ценностные установки, нравственная ориентация, личностная саморефлексия,</w:t>
            </w:r>
          </w:p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</w:tc>
      </w:tr>
      <w:tr w:rsidR="006B6DBD" w:rsidTr="003F799E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«Вода и питьевой режим».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игры «Бег с ракетками»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народной игры «Челночок»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«Жизненно важные правила» (правила оказания первой помощи пострадавшему от травмы)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игр «Челночок» и «Бег с ракетками»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народной игры «Догони колокольчик!»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DBD" w:rsidRDefault="006B6DBD" w:rsidP="006B6DBD">
      <w:pPr>
        <w:spacing w:after="0"/>
        <w:rPr>
          <w:sz w:val="28"/>
          <w:szCs w:val="28"/>
        </w:rPr>
        <w:sectPr w:rsidR="006B6DBD">
          <w:pgSz w:w="11906" w:h="16838"/>
          <w:pgMar w:top="851" w:right="1134" w:bottom="851" w:left="1134" w:header="709" w:footer="709" w:gutter="0"/>
          <w:cols w:space="720"/>
        </w:sect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329"/>
        <w:gridCol w:w="1134"/>
        <w:gridCol w:w="3822"/>
      </w:tblGrid>
      <w:tr w:rsidR="006B6DBD" w:rsidTr="003F799E">
        <w:trPr>
          <w:trHeight w:val="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B6DBD" w:rsidTr="003F799E">
        <w:trPr>
          <w:trHeight w:val="5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контроль, коррекция, оценка,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осознание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ценностные установки, нравственная ориентация, личностная саморефлексия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  <w:p w:rsidR="006B6DBD" w:rsidRDefault="006B6DBD" w:rsidP="003F799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контроль, коррекция, оценка</w:t>
            </w:r>
          </w:p>
        </w:tc>
      </w:tr>
      <w:tr w:rsidR="006B6DBD" w:rsidTr="003F799E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русской игры «Догони колокольчик!»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«Знакомимся с национальной культурой стран Прибалтики»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литовской игры  «Рыбки в неводе»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литовской игры «Рыбки в неводе»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5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«Летние тренировки и закаливание»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русской игры «Парашютисты».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9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Разминка: общеукрепляющие упражнения. Подведение итогов за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1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организация детьми изученных за год игр под руководством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BD" w:rsidRDefault="006B6DBD" w:rsidP="003F7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DBD" w:rsidTr="003F799E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D" w:rsidRDefault="006B6DBD" w:rsidP="003F7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DBD" w:rsidRDefault="006B6DBD" w:rsidP="006B6DB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6B6DBD" w:rsidRDefault="006B6DBD" w:rsidP="006B6DBD"/>
    <w:p w:rsidR="006B6DBD" w:rsidRDefault="006B6DBD" w:rsidP="00E53B52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3B52" w:rsidRDefault="00E53B52" w:rsidP="00E53B52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E53B52" w:rsidRDefault="00E53B52" w:rsidP="00E53B5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57"/>
        <w:gridCol w:w="1757"/>
        <w:gridCol w:w="1142"/>
        <w:gridCol w:w="917"/>
        <w:gridCol w:w="1036"/>
        <w:gridCol w:w="1008"/>
        <w:gridCol w:w="2959"/>
        <w:gridCol w:w="2480"/>
      </w:tblGrid>
      <w:tr w:rsidR="00E53B52">
        <w:trPr>
          <w:trHeight w:val="390"/>
          <w:jc w:val="center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тип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дарные сроки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(дидактические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 стандарта)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гогической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 и ди-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дактичес-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модель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ческого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гические средства</w:t>
            </w:r>
          </w:p>
        </w:tc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 деятельность,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осваиваемая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 уроке)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5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освоения и 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владения компетенциями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компоненты культурно-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/ приобретенная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компетентность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br/>
              <w:t>безопасности на уроках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разминки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Организующие строевые команды и приемы; </w:t>
            </w:r>
            <w:r>
              <w:rPr>
                <w:rFonts w:ascii="Times New Roman" w:hAnsi="Times New Roman" w:cs="Times New Roman"/>
              </w:rPr>
              <w:br/>
              <w:t xml:space="preserve">строевые упражнения; правила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поведения и безопасности во время занятий физическими упражнениями, подбора одежды и обуви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организовывать физические упражнения и подвижные игры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(как в помещении, так и на открытом воздухе); соблюдать правила поведения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предупреждения травматизма во время занятий физическими упражнениями; взаимодействовать с игроками; выполнять организующие строевые команды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знают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правила личной гигиены;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 сорев-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способами вза-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57"/>
        <w:gridCol w:w="1757"/>
        <w:gridCol w:w="1158"/>
        <w:gridCol w:w="915"/>
        <w:gridCol w:w="1052"/>
        <w:gridCol w:w="1008"/>
        <w:gridCol w:w="2945"/>
        <w:gridCol w:w="2464"/>
      </w:tblGrid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зависимости от условий проведения занятий; навыки организации и проведения подвижных игр, игровые действия и уп-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ражнения из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подвижных игр разной функциональной направленности, разминка в движении; подвижные игры «Ловишка», «Салки»; упражнения на внимание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приемы, игровые действия и упражнения из подвижных игр разной функциональной направленности, строевые упражнения, упражнения на внимание; играть в подвижные игры «Ловишка» и «Салки».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имодействия с людьми, приемами действий в ситуациях общения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Тестирование бега на 30 м с высокого старта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команды; разминка в движении; тестирование бега на 30 м с высокого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Репродуктивная;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разминку в движении, бег на 30 м с высокого старта, футбольные упражнения; играть в подвижную игру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органи-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 xml:space="preserve"> 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57"/>
        <w:gridCol w:w="1757"/>
        <w:gridCol w:w="1158"/>
        <w:gridCol w:w="915"/>
        <w:gridCol w:w="1052"/>
        <w:gridCol w:w="1008"/>
        <w:gridCol w:w="2945"/>
        <w:gridCol w:w="2464"/>
      </w:tblGrid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старта; футбольные упражнения; подвижная игра «Собачки ногами»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«Собачки ногами».</w:t>
            </w:r>
          </w:p>
          <w:p w:rsidR="00E53B52" w:rsidRDefault="00E53B52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 ситуациях общения; поддерживать друг друга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Перекаты. Кувырок вперед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Разминка с мешочками на матах; перекаты вправо-влево; группировка; кувырок вперед; игровое упражнение на внимание с гимнастической палкой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Научатся: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выполнять разминку с мешочками на матах, перекаты вправо-влево, группировку, кувырок вперед, игровое упражнение на внимание с гимнастической палкой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взаимодействовать друг с другом, соблюдая правила безопасности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челночного бега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10 м с высокого </w:t>
            </w:r>
            <w:r>
              <w:rPr>
                <w:rFonts w:ascii="Times New Roman" w:hAnsi="Times New Roman" w:cs="Times New Roman"/>
              </w:rPr>
              <w:br/>
              <w:t>старта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команды; беговая разминка; тестирование челночного бега 3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10 м с высокого старта; футбольные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рефлексивная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беговую разминку, челночный бег 3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10 м с высокого старта, футбольные уп-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ражнения; играть в подвижную игру «Собачки ногами».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 xml:space="preserve"> 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57"/>
        <w:gridCol w:w="1757"/>
        <w:gridCol w:w="1158"/>
        <w:gridCol w:w="915"/>
        <w:gridCol w:w="1052"/>
        <w:gridCol w:w="1008"/>
        <w:gridCol w:w="2945"/>
        <w:gridCol w:w="2464"/>
      </w:tblGrid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упражнения; подвижная игра «Собачки ногами»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поддерживать друг друга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Кувырок вперед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 мешочками на матах; группировка; кувырок вперед; усложненный кувырок вперед; упражнения на внимание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рефлексивная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 мешочками на матах, группировку, кувырок вперед, усложненный кувырок вперед, упражнения на внимание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 xml:space="preserve"> 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57"/>
        <w:gridCol w:w="1757"/>
        <w:gridCol w:w="1202"/>
        <w:gridCol w:w="871"/>
        <w:gridCol w:w="1052"/>
        <w:gridCol w:w="1008"/>
        <w:gridCol w:w="2945"/>
        <w:gridCol w:w="2464"/>
      </w:tblGrid>
      <w:tr w:rsidR="00E53B52">
        <w:trPr>
          <w:trHeight w:val="6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метания мяча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 дальность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измерения ЧСС; разминка с мешочками; тестирование метания мешочка на дальность; спортивная игра футбол; упражнения на внимание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Репродуктивная, контрольная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пользоваться различными способами измерения ЧСС; выполнять разминку с мешочками, метание мешочка на дальность, упражнения </w:t>
            </w:r>
            <w:r>
              <w:rPr>
                <w:rFonts w:ascii="Times New Roman" w:hAnsi="Times New Roman" w:cs="Times New Roman"/>
              </w:rPr>
              <w:br/>
              <w:t>на внимание; играть в спортивную игру футбол.</w:t>
            </w:r>
          </w:p>
          <w:p w:rsidR="00E53B52" w:rsidRDefault="00E53B52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измерять частоту сердечных сокращений, сравнивать показатели до и после нагрузки.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 xml:space="preserve"> 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57"/>
        <w:gridCol w:w="1757"/>
        <w:gridCol w:w="1158"/>
        <w:gridCol w:w="915"/>
        <w:gridCol w:w="1052"/>
        <w:gridCol w:w="1008"/>
        <w:gridCol w:w="2945"/>
        <w:gridCol w:w="2464"/>
      </w:tblGrid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Усложненный кувырок вперед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 мешочками (резиновыми кружочками); кувырок вперед; группировка; усложненный кувырок вперед; игровое упражнение на внимание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 мешочками (резиновыми кружочками), кувырок вперед, удерживать группировку, усложненный кувырок вперед, игровое упражнение на внимание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для тренировки вестибулярного аппарата.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упражнения. Элементы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фигурной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маршировки: передвижение «змейкой»; «противоходом»;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«по диагонали»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упражнения; элементы фигурной маршировки: передвижение «змейкой», «противоходом», «по диагонали»; комплекс общеразвивающих упражнений (ОРУ)</w:t>
            </w:r>
            <w:r>
              <w:rPr>
                <w:rFonts w:ascii="Times New Roman" w:hAnsi="Times New Roman" w:cs="Times New Roman"/>
              </w:rPr>
              <w:br/>
              <w:t>с мешочками; техника метания мешочка на дальность; под-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элементы фигурной маршировки: передвижение «змейкой», «противоходом», «по диагонали», комплекс ОРУ с мешочками, </w:t>
            </w:r>
            <w:r>
              <w:rPr>
                <w:rFonts w:ascii="Times New Roman" w:hAnsi="Times New Roman" w:cs="Times New Roman"/>
                <w:spacing w:val="15"/>
              </w:rPr>
              <w:t>технично метать мешочек</w:t>
            </w:r>
            <w:r>
              <w:rPr>
                <w:rFonts w:ascii="Times New Roman" w:hAnsi="Times New Roman" w:cs="Times New Roman"/>
              </w:rPr>
              <w:t xml:space="preserve"> на дальность; играть в подвижную игру «Бросай далеко, собирай быстрее»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57"/>
        <w:gridCol w:w="1757"/>
        <w:gridCol w:w="1158"/>
        <w:gridCol w:w="915"/>
        <w:gridCol w:w="1052"/>
        <w:gridCol w:w="1008"/>
        <w:gridCol w:w="2945"/>
        <w:gridCol w:w="2464"/>
      </w:tblGrid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вижная игра «Бросай далеко, собирай быстрее»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 длину с прямого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разбега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упражнения; элементы фигурной маршировки; прыжок в длину с прямого разбега; футбольные упражнения; игровые упражнения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 мячом; упражнения на вни-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строевые упражнения, элементы фигурной маршировки, прыжок в длину с прямого разбега, футбольные упражнения, игровые упражнения с мячом, упражнения на внимание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 xml:space="preserve"> 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11"/>
        <w:gridCol w:w="1819"/>
        <w:gridCol w:w="1142"/>
        <w:gridCol w:w="915"/>
        <w:gridCol w:w="1052"/>
        <w:gridCol w:w="1008"/>
        <w:gridCol w:w="2945"/>
        <w:gridCol w:w="2464"/>
      </w:tblGrid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ния с кувырками; упражнения на внимание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взаимодействия с людьми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Тестирование прыжка в длину с места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развитие координации движений; тестирование прыжка в длину с места; футбольные упражнения; подвижная игра «Хвостик»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координации движений, прыжок в длину с места, футбольные упражнения; играть в подвижную игру «Хвостик».</w:t>
            </w:r>
          </w:p>
          <w:p w:rsidR="00E53B52" w:rsidRDefault="00E53B52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57"/>
        <w:gridCol w:w="1757"/>
        <w:gridCol w:w="1158"/>
        <w:gridCol w:w="915"/>
        <w:gridCol w:w="1052"/>
        <w:gridCol w:w="1008"/>
        <w:gridCol w:w="2945"/>
        <w:gridCol w:w="2464"/>
      </w:tblGrid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Кувырок назад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 массажными мячами; перекаты назад-вперед; кувырки вперед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назад; круговая тренировка; упражнения на внимание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 массажными мячами; перекаты назад-вперед; кувырки вперед и назад, упражнения на внимание; проходить станции круговой тренировки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массажные приемы массажными мячами.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подъема туловища из положения лежа на спине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30 с 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развитие координации движений; тестирование подъема туловища из положения лежа на спине за 30 с;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футбольные упражнения; подвижная игра «Хвостик» (новый вариант)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координации движений, подъем туловища из положения лежа на спине за 30 с, футбольные упражнения; играть в подвижную игру «Хвостик»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(новый вариант).</w:t>
            </w:r>
          </w:p>
          <w:p w:rsidR="00E53B52" w:rsidRDefault="00E53B52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двигательный опыт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взаимопомощи и взаимоподдержки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наклона вперед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 движении с мячами; </w:t>
            </w:r>
            <w:r>
              <w:rPr>
                <w:rFonts w:ascii="Times New Roman" w:hAnsi="Times New Roman" w:cs="Times New Roman"/>
              </w:rPr>
              <w:lastRenderedPageBreak/>
              <w:t>тестирова-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Репродуктивная,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Познавательная,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индиви-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в движении с мячами, наклон вперед из </w:t>
            </w:r>
            <w:r>
              <w:rPr>
                <w:rFonts w:ascii="Times New Roman" w:hAnsi="Times New Roman" w:cs="Times New Roman"/>
              </w:rPr>
              <w:lastRenderedPageBreak/>
              <w:t>поло-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57"/>
        <w:gridCol w:w="1757"/>
        <w:gridCol w:w="1158"/>
        <w:gridCol w:w="915"/>
        <w:gridCol w:w="1052"/>
        <w:gridCol w:w="1008"/>
        <w:gridCol w:w="2945"/>
        <w:gridCol w:w="2464"/>
      </w:tblGrid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 положения стоя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наклона вперед из положения стоя; футбольные упражнения; подвижная игра «Хвостик» (разные варианты); упражнения на внимание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жения стоя, футбольные упражнения, упражнения на внимание; играть в подвижную игру «Хвостик»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(разные варианты).</w:t>
            </w:r>
          </w:p>
          <w:p w:rsidR="00E53B52" w:rsidRDefault="00E53B52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гибкость, подготавливать мышцы к большим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растягивающим нагрузкам.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Кувырок назад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 массажными мячами; перекаты назад-вперед; кувырки вперед и назад; круговая тренировка; упражнения на внимание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 массажными мячами, перекаты назад-вперед, кувырки вперед и назад, упражнения на внимание; проходить станции круговой тренировки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массажные приемы массажными мячами; во время круговой тренировки следить за безопасным выполнением упражнений.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Подтягивание на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</w:t>
            </w:r>
            <w:r>
              <w:rPr>
                <w:rFonts w:ascii="Times New Roman" w:hAnsi="Times New Roman" w:cs="Times New Roman"/>
              </w:rPr>
              <w:lastRenderedPageBreak/>
              <w:t>в движении с мячами; тестирова-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</w:t>
            </w:r>
            <w:r>
              <w:rPr>
                <w:rFonts w:ascii="Times New Roman" w:hAnsi="Times New Roman" w:cs="Times New Roman"/>
              </w:rPr>
              <w:lastRenderedPageBreak/>
              <w:t>ивная,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</w:t>
            </w:r>
            <w:r>
              <w:rPr>
                <w:rFonts w:ascii="Times New Roman" w:hAnsi="Times New Roman" w:cs="Times New Roman"/>
              </w:rPr>
              <w:lastRenderedPageBreak/>
              <w:t>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</w:t>
            </w:r>
            <w:r>
              <w:rPr>
                <w:rFonts w:ascii="Times New Roman" w:hAnsi="Times New Roman" w:cs="Times New Roman"/>
              </w:rPr>
              <w:lastRenderedPageBreak/>
              <w:t>ельная,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Коллект</w:t>
            </w:r>
            <w:r>
              <w:rPr>
                <w:rFonts w:ascii="Times New Roman" w:hAnsi="Times New Roman" w:cs="Times New Roman"/>
              </w:rPr>
              <w:lastRenderedPageBreak/>
              <w:t>ивная, индиви-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lastRenderedPageBreak/>
              <w:t>разминку в движении с мячами, подтягивание на низ-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Коммуникативные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способами вза-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57"/>
        <w:gridCol w:w="1757"/>
        <w:gridCol w:w="1158"/>
        <w:gridCol w:w="915"/>
        <w:gridCol w:w="1052"/>
        <w:gridCol w:w="1008"/>
        <w:gridCol w:w="2945"/>
        <w:gridCol w:w="2464"/>
      </w:tblGrid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низкой перекладине из виса лежа согнувшись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подтягивания на низкой перекладине из виса лежа согнувшись; футбольные упражнения; подвиж-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 игра «Метко в цель»; упражнения на внимание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кой перекладине из виса лежа согнувшись, футбольные упражнения, упражнения на внимание; играть </w:t>
            </w:r>
            <w:r>
              <w:rPr>
                <w:rFonts w:ascii="Times New Roman" w:hAnsi="Times New Roman" w:cs="Times New Roman"/>
              </w:rPr>
              <w:br/>
              <w:t xml:space="preserve">в подвижную игру «Метко </w:t>
            </w:r>
            <w:r>
              <w:rPr>
                <w:rFonts w:ascii="Times New Roman" w:hAnsi="Times New Roman" w:cs="Times New Roman"/>
              </w:rPr>
              <w:br/>
              <w:t>в цель».</w:t>
            </w:r>
          </w:p>
          <w:p w:rsidR="00E53B52" w:rsidRDefault="00E53B52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имодействия с людьми, радоваться за удачи других людей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Броски мяча в горизонтальную цель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направленная на развитие координации движений; тестирование броска мяча в горизонтальную цель; футбольные упражнения; подвижная игра </w:t>
            </w:r>
            <w:r>
              <w:rPr>
                <w:rFonts w:ascii="Times New Roman" w:hAnsi="Times New Roman" w:cs="Times New Roman"/>
              </w:rPr>
              <w:lastRenderedPageBreak/>
              <w:t>«Метко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цель»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скакалкой, бросок мяча в горизонтальную цель, упражнения на координацию движений и внимание; играть в подвижную игру «Вышибалы».</w:t>
            </w:r>
          </w:p>
          <w:p w:rsidR="00E53B52" w:rsidRDefault="00E53B52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переживать и болеть за своих товарищей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396"/>
        <w:gridCol w:w="827"/>
        <w:gridCol w:w="1803"/>
        <w:gridCol w:w="1142"/>
        <w:gridCol w:w="915"/>
        <w:gridCol w:w="1052"/>
        <w:gridCol w:w="1008"/>
        <w:gridCol w:w="2945"/>
        <w:gridCol w:w="2464"/>
      </w:tblGrid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Акробатические элементы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развитие гибкости; стойка на лопат-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ках; «мост»; кувырок назад; «ласточка»; круговая тренировка; упражнения на внимание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гибкости, стойку на лопатках, «мост», кувырок назад, «ласточку», упражнения на внимание; проходить по станциям круговой тренировки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упражнения на гибкость; готовить мышцы к предстоящей работе на гибкость.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следить за безопасностью друг друга</w:t>
            </w:r>
          </w:p>
        </w:tc>
      </w:tr>
      <w:tr w:rsidR="00E53B52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Тестирование виса и проверка волевых качеств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развитие координации движений; тестирование виса на время; проверка волевых качеств; подвижная игра «Передача мяча в тоннеле»; упражнения на внимание и развитие памяти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координации движений, вис на время, упражнения на внимание и развитие памяти; проверять свои волевые качества; играть в подвижную игру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«Передача мяча в тоннеле».</w:t>
            </w:r>
          </w:p>
          <w:p w:rsidR="00E53B52" w:rsidRDefault="00E53B52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проявлять волевые качества.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 компетенции: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переживать и болеть за своих товарищей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412"/>
        <w:gridCol w:w="795"/>
        <w:gridCol w:w="1789"/>
        <w:gridCol w:w="1112"/>
        <w:gridCol w:w="915"/>
        <w:gridCol w:w="1052"/>
        <w:gridCol w:w="1038"/>
        <w:gridCol w:w="2959"/>
        <w:gridCol w:w="2480"/>
      </w:tblGrid>
      <w:tr w:rsidR="00E53B52">
        <w:trPr>
          <w:trHeight w:val="15"/>
          <w:jc w:val="center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тип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дарные сроки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(дидактические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 стандарта)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гогической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 и ди-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дактичес-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модель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гические средства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 деятельность,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осваиваемая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уроке)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5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освоения и 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владения компетенциями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компоненты культурно-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/ приобретенная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компетентность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упражнения: перестроения в одну, две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три шеренги; ходьба и бег «змейкой», по кругу и по спирали; разминка, направленная на развитие координации движений; подвижная игра «Перебежки с мешочком на голове»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выполнять строевые упражнения: перестроение в одну, две и три шеренги, ходьбу и бег «змейкой», по кругу, по спирали; разминку, направленную на развитие координации движений; играть в подвижную игру «Перебежки с мешочком на голове»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412"/>
        <w:gridCol w:w="811"/>
        <w:gridCol w:w="1787"/>
        <w:gridCol w:w="1112"/>
        <w:gridCol w:w="931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4050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гимнастической стенке спиной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 опоре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 гимнастическими палками; круговая тренировка; лазанье по гимнастической стенке спиной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опоре; перелезание с одного пролета гимнастической стен-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на другой;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внимание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дуальная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 гимнастическими палками, лазанье по гимнастической стенке спиной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опоре, упражнения на внимание, перелезания с одного пролета гимнастической стенки на другой; проходить станции круговой тренировки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следить за безопасностью друг друга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412"/>
        <w:gridCol w:w="765"/>
        <w:gridCol w:w="1819"/>
        <w:gridCol w:w="1112"/>
        <w:gridCol w:w="931"/>
        <w:gridCol w:w="1052"/>
        <w:gridCol w:w="1052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физических упражнений: общеразвивающие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(ОРУ), подводящие, подготовительные и соревновательные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развитие координации движений; разновидности физических упражнений: ОРУ, подводящие, подготовительные, соревновательные; перекаты; кувырок вперед; гимнастическая эстафета; упражнения на внимание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координации движений; перекаты, кувырок вперед, упражнения на внимание; узнавать разновидности физических упражнений: ОРУ, подводящие, подготовительные, соревновательные; задания и упражнения в гимнастической эстафете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br/>
              <w:t>23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Кувырок вперед с трех шагов и с разбега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направленная на развитие координации движений; перекаты; кувырок вперед, кувырок вперед с трех шагов </w:t>
            </w:r>
            <w:r>
              <w:rPr>
                <w:rFonts w:ascii="Times New Roman" w:hAnsi="Times New Roman" w:cs="Times New Roman"/>
              </w:rPr>
              <w:br/>
              <w:t>и с разбега; гимнастическая эстафета; упражне-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координации движений; перекаты, кувырок вперед, кувырок вперед с трех шагов и с разбега, упражнения на внимание, задания и упражнения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гимнастической эстафете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людь-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412"/>
        <w:gridCol w:w="765"/>
        <w:gridCol w:w="1819"/>
        <w:gridCol w:w="1112"/>
        <w:gridCol w:w="931"/>
        <w:gridCol w:w="1052"/>
        <w:gridCol w:w="1052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на внимание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ми, приемами действий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Кувырок назад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на ма-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тах; кувырок вперед с трех шагов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 разбега; кувырок назад; подвижная игра «Парашютисты»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матах, кувырок вперед с трех шагов и с разбега, кувырок назад; играть в подвижную игру «Парашютисты»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способами вза-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5"/>
              </w:rPr>
              <w:t>моде</w:t>
            </w:r>
            <w:r>
              <w:rPr>
                <w:rFonts w:ascii="Times New Roman" w:hAnsi="Times New Roman" w:cs="Times New Roman"/>
              </w:rPr>
              <w:t>йствия с людьми,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приемами действий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E53B52" w:rsidRDefault="00E53B52" w:rsidP="00E53B5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412"/>
        <w:gridCol w:w="751"/>
        <w:gridCol w:w="1833"/>
        <w:gridCol w:w="1112"/>
        <w:gridCol w:w="931"/>
        <w:gridCol w:w="1052"/>
        <w:gridCol w:w="1052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br/>
              <w:t>со скакалкой</w:t>
            </w:r>
            <w:r>
              <w:rPr>
                <w:rFonts w:ascii="Times New Roman" w:hAnsi="Times New Roman" w:cs="Times New Roman"/>
              </w:rPr>
              <w:br/>
              <w:t>и в скакалку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со скакалками; прыжки со скакалкой</w:t>
            </w:r>
            <w:r>
              <w:rPr>
                <w:rFonts w:ascii="Times New Roman" w:hAnsi="Times New Roman" w:cs="Times New Roman"/>
              </w:rPr>
              <w:br/>
              <w:t>и в скакалку с изменением темпа вращения;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скакалками, прыжки со скакалкой и в скакалку с изменением темпа вращения, лазанье по канату различными способами,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способами вза-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имодейс</w:t>
            </w:r>
            <w:r>
              <w:rPr>
                <w:rFonts w:ascii="Times New Roman" w:hAnsi="Times New Roman" w:cs="Times New Roman"/>
                <w:spacing w:val="-15"/>
              </w:rPr>
              <w:t>тви</w:t>
            </w:r>
            <w:r>
              <w:rPr>
                <w:rFonts w:ascii="Times New Roman" w:hAnsi="Times New Roman" w:cs="Times New Roman"/>
              </w:rPr>
              <w:t>я с людьми,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приемами действий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412"/>
        <w:gridCol w:w="751"/>
        <w:gridCol w:w="1833"/>
        <w:gridCol w:w="1112"/>
        <w:gridCol w:w="931"/>
        <w:gridCol w:w="1052"/>
        <w:gridCol w:w="1052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лазанье по канату различными способами; подвижная игра «Горячая линия»; упражнения </w:t>
            </w:r>
            <w:r>
              <w:rPr>
                <w:rFonts w:ascii="Times New Roman" w:hAnsi="Times New Roman" w:cs="Times New Roman"/>
              </w:rPr>
              <w:br/>
              <w:t>на внимание и равновесие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внимание и равновесие; играть в подвижную игру «Горячая линия»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 высоту с прямого разбега,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согнув ноги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со скакалками; прыжки со скакалкой с изменением темпа вращения; прыжок в высоту с прямого разбега, согнув</w:t>
            </w:r>
          </w:p>
          <w:p w:rsidR="00E53B52" w:rsidRDefault="00E53B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ноги; прыжок в высоту спиной вперед; подвижная игра «Удочка»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со скакалками, прыжки со скакалкой с изменением темпа вращения, прыжки в высоту с прямого разбега, согнув ноги, спиной вперед; играть в подвижную игру «Удочка»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412"/>
        <w:gridCol w:w="751"/>
        <w:gridCol w:w="1833"/>
        <w:gridCol w:w="1112"/>
        <w:gridCol w:w="931"/>
        <w:gridCol w:w="1052"/>
        <w:gridCol w:w="1052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реворот вперед и назад, выкрут на гимнастичес-ких кольцах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у гимнастической стенки; прыжок в высоту с прямого разбега и спиной вперед; лазанье по гимнастической стенке; подвижные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у гимнастической стенки, прыжок в высоту с прямого разбега и спиной вперед, лазанье по гимнастической стенке; играть в подвижные игры (по выбору учащихся)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1412"/>
        <w:gridCol w:w="751"/>
        <w:gridCol w:w="1833"/>
        <w:gridCol w:w="1112"/>
        <w:gridCol w:w="931"/>
        <w:gridCol w:w="1052"/>
        <w:gridCol w:w="1052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455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(по выбору учащихся)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140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456"/>
        <w:gridCol w:w="751"/>
        <w:gridCol w:w="1849"/>
        <w:gridCol w:w="1082"/>
        <w:gridCol w:w="915"/>
        <w:gridCol w:w="1052"/>
        <w:gridCol w:w="1038"/>
        <w:gridCol w:w="2959"/>
        <w:gridCol w:w="2480"/>
      </w:tblGrid>
      <w:tr w:rsidR="00E53B52">
        <w:trPr>
          <w:trHeight w:val="375"/>
          <w:jc w:val="center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тип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дарные сроки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(дидактические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общеобразователь-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 стандарта)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педа-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гогической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 и ди-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дактичес-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модель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гические средства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 деятельность,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осваиваемая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системе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уроке)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5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освоения и 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владения компетенциями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компоненты культурно-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опыта / приобретенная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компетентность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ния на лыжах ступающим и скользящим шагом без палок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на занятиях по лыжной подготовке; организующие команды: «Лыжи на плечо!», «Лыжи к ноге!», «На лыжи становись!»; техника ступающего и скользящего шага на лыжах без палок; прохождение дистанции 500 м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ступающим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скользящим шагом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соблюдать правила безопасности на занятиях по лыжной подготовке; выполнять организующие команды: «Лыжи на плечо!», «Лыжи к ноге!», «На лыжи становись!», </w:t>
            </w:r>
            <w:r>
              <w:rPr>
                <w:rFonts w:ascii="Times New Roman" w:hAnsi="Times New Roman" w:cs="Times New Roman"/>
              </w:rPr>
              <w:br/>
              <w:t xml:space="preserve">ступающий и скользящий шаг на лыжах без палок; проходить дистанцию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 ступающим шагом.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Получат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  <w:r>
              <w:rPr>
                <w:rFonts w:ascii="Times New Roman" w:hAnsi="Times New Roman" w:cs="Times New Roman"/>
              </w:rPr>
              <w:br/>
              <w:t>по наблюдению за температурным режимом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Здоровьесберегающие компетенции: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знают</w:t>
            </w:r>
            <w:r>
              <w:rPr>
                <w:rFonts w:ascii="Times New Roman" w:hAnsi="Times New Roman" w:cs="Times New Roman"/>
              </w:rPr>
              <w:t xml:space="preserve"> о личной гигиене на занятиях на улице при минусовой температуре; 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456"/>
        <w:gridCol w:w="751"/>
        <w:gridCol w:w="1849"/>
        <w:gridCol w:w="1096"/>
        <w:gridCol w:w="931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Передвижения на лыжах ступающим и скользящим шагом с палками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 команды: «Лыжи под руку!», «Лыжи к ноге!», «На лыжи становись!»; правила обгона во вре-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 передвижения на лыжах; ступающий и скользящий шаг на лыжах с палками; прохождение дистанции 500 м скользящим шагом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руку!», «Лыжи к ноге!»,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лыжи становись!», ступающий и скользящий шаг на лыжах с палками; соблюдать правила обгона во время передвижения на лыжах; проходить дистанцию 500 м на лыжах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456"/>
        <w:gridCol w:w="751"/>
        <w:gridCol w:w="1849"/>
        <w:gridCol w:w="1096"/>
        <w:gridCol w:w="931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внимание </w:t>
            </w:r>
            <w:r>
              <w:rPr>
                <w:rFonts w:ascii="Times New Roman" w:hAnsi="Times New Roman" w:cs="Times New Roman"/>
              </w:rPr>
              <w:br/>
              <w:t>и реакцию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Попеременный двухшажный ход на лыжах с палками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 команды: «Лыжи на плечо!», «Лыжи к ноге!», «На лыжи становись!»; повороты на месте</w:t>
            </w:r>
            <w:r>
              <w:rPr>
                <w:rFonts w:ascii="Times New Roman" w:hAnsi="Times New Roman" w:cs="Times New Roman"/>
              </w:rPr>
              <w:br/>
              <w:t>«веером»; ступающий и скользящий шаг на лыжах с палками; попеременный двухшажный ход; прохождение дистанции 500 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плечо!», «Лыжи к ноге!»,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лыжи становись!», повороты на месте «веером», ступающий и скользящий шаг на лыжах с палками, попеременный двухшажный ход; проходить дистанцию 500 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 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Одновременный одношажный ход на лыжах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 палками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 команды: «Лыжи под руку!», «На лыжи становись!»; повороты на лыжах</w:t>
            </w:r>
            <w:r>
              <w:rPr>
                <w:rFonts w:ascii="Times New Roman" w:hAnsi="Times New Roman" w:cs="Times New Roman"/>
              </w:rPr>
              <w:br/>
              <w:t>«веером»; попеременный двухшажный ход; однов-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под руку!», «На лыжи становись!», повороты на лыжах «веером», попеременный двухшажный ход, одновременный одношаж-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ход; проходить дистанцию 500 м на лыжах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владеть способами 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456"/>
        <w:gridCol w:w="751"/>
        <w:gridCol w:w="1849"/>
        <w:gridCol w:w="1096"/>
        <w:gridCol w:w="931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ременный одношажный ход; прохождение дистанции 500 м на лыжах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взаимодействия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людьми, приемами действий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Одновременный двух-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шажный ход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лыжах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 палками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 команды: «Лыжи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плечо!», «На лыжи становись!»; попеременный двухшажный ход; одновременный одношажный и двухшажный ход; подвижная игра «Кто дальше?»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плечо!», «На лыжи становись!», попеременный двухшажный ход, одновременный одношажный и двухшажный ход; играть в под-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вижную игру «Кто дальше?»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456"/>
        <w:gridCol w:w="751"/>
        <w:gridCol w:w="1849"/>
        <w:gridCol w:w="1096"/>
        <w:gridCol w:w="931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Чередование шага и хода во время прохождения дистанции на лыжах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 команды: «Лыжи под руку!», «На лыжи становись!»; разминка на лыжах с палками; попеременный двухшажный ход; одновременный одношажный и двухшажный ход; чередование лыжных ходов во время прохождения дистанции; подвижная игра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лыжах «Кто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дальше?»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под руку!», «На лыжи становись!», разминку на лыжах с палками, передвижения попеременным двухшажным ходом, одновременным одношажным и двухшажным ходом; чередовать лыжные ходы во время прохождения дистанции; играть в подвижную игру на лыжах «Кто дальше?»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366"/>
        <w:gridCol w:w="781"/>
        <w:gridCol w:w="1909"/>
        <w:gridCol w:w="1096"/>
        <w:gridCol w:w="931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Подъемы и спуски с палками на лыжах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команды: «Лыжи под руку!», «Лыжи к ноге!», «На лыжи становись!»; разминка на лыжах с палками; подъемы на склон на лыжах «елочкой»; «полуелочкой», скользящим и ступающим шагом, «лесенкой»; спуск со склона в высокой и низкой стойке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под руку!», «Лыжи к ноге!», «На лыжи становись!»,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разминку на лыжах с палками, подъемы на склон на лыжах «елочкой», «полуелочкой», скользящим и ступающим шагом, «лесенкой», спуск со склона в высокой и низкой стойке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торможения и поворотов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 лыжах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команды: «Лыжи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плечо!», «На лыжи становись!»; ступающий и скользя-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щий шаг на лыжах с палками;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на плечо!», «На лыжи становись!», передвигаться ступающим и скользящим шагом на лыжах с палками, попеременным двухшажным ходом, одновремен-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366"/>
        <w:gridCol w:w="781"/>
        <w:gridCol w:w="1909"/>
        <w:gridCol w:w="1096"/>
        <w:gridCol w:w="931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попеременный двухшажный ход, одновременный одношажный и двухшажный ход; спуск со склона в высокой и низкой стойке; торможение «плугом», падением, лыжными палками; по-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движная игра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«Волки и зайчата»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ным одношажным и двухшажным ходом, спускаться со склона в высокой и низкой стойке; тормозить «плугом», падением, лыжны-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палками; играть в подвижную игру «Волки и зайчата»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456"/>
        <w:gridCol w:w="691"/>
        <w:gridCol w:w="1923"/>
        <w:gridCol w:w="1098"/>
        <w:gridCol w:w="915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Подвижная игра на лы-</w:t>
            </w:r>
            <w:r>
              <w:rPr>
                <w:rFonts w:ascii="Times New Roman" w:hAnsi="Times New Roman" w:cs="Times New Roman"/>
              </w:rPr>
              <w:br/>
              <w:t>жах – «Прокатись через ворота»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команды: «Лыжи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плечо!», «На лыжи становись!»; ступающий и скользя-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щий шаг на лыжах с палками; попеременный двухшажный ход, одновременный одношажный и двухшажный ход; спуск со склона в высокой и низкой стойке; торможение «плугом», падением, лыжными палками; подвижные игры «Волки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зайчата», «Прокатись через ворота»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  <w:r>
              <w:rPr>
                <w:rFonts w:ascii="Times New Roman" w:hAnsi="Times New Roman" w:cs="Times New Roman"/>
              </w:rPr>
              <w:br/>
              <w:t>и индивидуальная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на плечо!», «На лыжи становись!», передвижение ступающим и скользящим шагом на лыжах с палками, попеременным двухшажным ходом, одновременным одношажным</w:t>
            </w:r>
            <w:r>
              <w:rPr>
                <w:rFonts w:ascii="Times New Roman" w:hAnsi="Times New Roman" w:cs="Times New Roman"/>
              </w:rPr>
              <w:br/>
              <w:t>и двухшажным ходом; спускаться со склона в высокой и низкой стойке; тормозить «плугом», падением, лыжными палками; играть в подвижные игры «Волки и зайчата», «Прокатись через ворота»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456"/>
        <w:gridCol w:w="691"/>
        <w:gridCol w:w="1923"/>
        <w:gridCol w:w="1098"/>
        <w:gridCol w:w="915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на лы-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жах – «Подними предмет»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команды: «Лыжи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руку!», «На лыжи становись!»; различные лыжные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ходы; различные варианты подъемов на склон; различные варианты спусков со склона; подвижные игры «Подними предмет»,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дальше скатится?»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под руку!», «На лыжи становись!», различные лыжные ходы, различные варианты подъемов на склон и спусков со склона; играть в подвижные игры </w:t>
            </w:r>
            <w:r>
              <w:rPr>
                <w:rFonts w:ascii="Times New Roman" w:hAnsi="Times New Roman" w:cs="Times New Roman"/>
              </w:rPr>
              <w:br/>
              <w:t>«Подними предмет», «Кто дальше скатится?»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456"/>
        <w:gridCol w:w="691"/>
        <w:gridCol w:w="1923"/>
        <w:gridCol w:w="1098"/>
        <w:gridCol w:w="915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Спуск со склона на лыжах с палками «змейкой»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команды: «Лыжи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руку!», «На лыжи становись!»; различные лыжные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ходы; различные варианты подъемов на склон; различные варианты спусков со склона; спуск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лыжах с палками со склона «змейкой»; подвижная игра «Затормози в квадрате»; игровое упражнение «Кто ровнее?»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 под руку!», «На лыжи становись!»; различные лыжные ходы, различные варианты подъемов на склон и спусков со склона, спуск со склона на лыжах с палками «змейкой»; играть в подвижную игру «Затормози в квадрате»; игровое упражнение «Кто ровнее?»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правила безопасности во время занятий на улице при низкой температуре.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1000 метров на лыжах на время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Организующие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команды: «Лыжи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плечо!»,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лыжи становись!»; разминоч-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организующие команды: «Лыжи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плечо!», «На лыжи становись!»; разминочные упражнения на лыжах; прохожде-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дейст-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456"/>
        <w:gridCol w:w="691"/>
        <w:gridCol w:w="1923"/>
        <w:gridCol w:w="1098"/>
        <w:gridCol w:w="915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 упражнения на лыжах; прохождение дистанции 1000 м на лыжах на время; подвижная игра «Захват крепости»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ние дистанции 1000 м на лыжах на время; подвижная игра «Захват крепости»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 скакалку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на перевернутых гимнастических скамейках; прыжки в скакалку с вращением вперед и назад; упражнения со скакалками; круговая тренировка; игровое упражнение на внимание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дуальная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перевернутых гимнастических скамейках, прыжки в скакалку с вращением вперед и назад, упражнения со скакалками, круговую тренировку, игровое упражнение на внимание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 ситуациях общения, следить за безо-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пасностью друг друга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8"/>
        <w:gridCol w:w="1456"/>
        <w:gridCol w:w="691"/>
        <w:gridCol w:w="1923"/>
        <w:gridCol w:w="1098"/>
        <w:gridCol w:w="915"/>
        <w:gridCol w:w="1052"/>
        <w:gridCol w:w="1038"/>
        <w:gridCol w:w="2945"/>
        <w:gridCol w:w="2464"/>
      </w:tblGrid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Прыжки в скакалку в тройках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Разминка со скакалками; прыжки в скакалку с вращением вперед и назад; прыжки в скакалку в тройках; круговая тренировка; упражнение на равновесие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Практическая работа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Познавательная, коммуникативная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Коллективная, индиви-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дуальная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Научатся: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выполнять разминку со скакалками, прыжки в скакалку с вращением вперед и назад, прыжки в скакалку в тройках, упражнение на равновесие; проходить станции круговой тренировки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приема мяча снизу и передача мяча сверху двумя руками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команды; разминка в движении; прием мяча снизу обеими руками; передача</w:t>
            </w:r>
            <w:r>
              <w:rPr>
                <w:rFonts w:ascii="Times New Roman" w:hAnsi="Times New Roman" w:cs="Times New Roman"/>
              </w:rPr>
              <w:br/>
              <w:t>мяча сверху обеи-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</w:t>
            </w:r>
            <w:r>
              <w:rPr>
                <w:rFonts w:ascii="Times New Roman" w:hAnsi="Times New Roman" w:cs="Times New Roman"/>
              </w:rPr>
              <w:br/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разминку в движении, прием мяча снизу обеими руками, передачу мяча сверху обеими руками, упражнение на равновесие; играть в под-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руками; подвижная игра «Пионербол»; упражнение на равновесие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вижную игру «Пионербол»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Правила игры в волейбол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команды; разминка в движении; прием мяча снизу двумя руками; передача мяча сверху двумя руками; подвижная игра «Пионербол»; правила игры в волейбол; упражнение на равновесие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разминку в движении, прием мяча снизу двумя руками, передачу мяча сверху двумя руками, упражнение на равновесие; играть в подвижную игру «Пионербол»; соблюдать правила игры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волейбол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 ситуациях об-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щения, радоваться за успехи одноклассников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акробатических элемен-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на матах с мячами; кувырок вперед;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индиви-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на матах с мячами, кувырок вперед, стойку на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владеть способами 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лопатках, на голове;</w:t>
            </w:r>
            <w:r>
              <w:rPr>
                <w:rFonts w:ascii="Times New Roman" w:hAnsi="Times New Roman" w:cs="Times New Roman"/>
              </w:rPr>
              <w:br/>
              <w:t>на руках; «мост»; круговая тренировка; упражнения на внимание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лопатках, на голове, «мост»,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внимание; проходить станции круговой тренировки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взаимодействия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людьми, приемами действий в ситуациях общения, следить за безопасностью друг друга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«Пионербол»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(усложненный вариант)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команды; разминка с мячами; прием мяча снизу двумя руками; передача мяча сверху двумя руками; подвижная игра «Пионербол» (усложненный вариант); упражнения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внимание; правила игры в волейбол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разминку с мячами, прием мяча снизу двумя руками, передачу мяча сверху двумя руками, упражнения на внимание; играть в подвижную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 «Пионербол» (усложненный вариант); соблюдать правила игры в волейбол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 ситуациях об-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щения, радоваться за успехи одноклассников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«змейкой» правой и левой рукой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команды; разминка с мячами; прием мяча снизу двумя руками;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разминку с мячами, прием мяча снизу двумя руками, передачу мяча сверху обеими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последовательно расслаблять мышцы рук.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обеими руками; ведение мяча «змейкой» правой и левой ру-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кой; подвижная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«Пионербол» (усложненный вариант); упражнение на расслабление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руками, ведение мяча «змейкой» правой и левой рукой, упражнение на расслабление; играть в подвижную игру «Пионербол»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(усложненный вариант)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уравновешивание пред-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метов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 двумя массажными мячами; упражнения на уравновешивание предметов; круговая тренировка; игровые упражнения с массажными мячами; упражнения на внимание и равновесие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 двумя массажными мячами, упражнения на уравновешивание предметов, игровые упражнения с массажными мячами, упражнения на внимание и равновесие; проходить станции круговой тренировки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 ситуациях общения, следить за безопасностью друг друга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броска мяча в горизонтальную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команды; разминка, направленная на развитие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разминку, направленную на развитие координации дви-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использовать двигательный опыт 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цель и прыжка в длину с места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координации движений с гимнастическими палками; тестирование броска мяча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 горизонтальную цель, прыжка в длину с места; бросок мяча в кольцо способом «сверху»; подвижная игра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«Дальний бросок»; упражнения на внимание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жений с гимнастическими палками, бросок мяча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кольцо способом «сверху», упражнения на внимание; сдавать тестирование броска мяча в горизонтальную цель, прыжка в длину с места; играть в подвижную игру «Дальний бросок».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 ситуациях общения; радоваться за успехи одноклассников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развитие координации движений с гимнастическими палками; тестирование виса на время; остановка с прыжком с двух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шагов; правила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в баскетбол; спортивная игра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Объяснительная, репродуктивная,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координации движений с гимнастическими палками, остановку с прыжком с двух шагов, упражнения на внимание и равновесие; сдавать тестирование виса на время; соблюдать правила игры в баскетбол; играть в спортивную игру баскетбол.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дейст-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баскетбол; упраж-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нения на внимание и равновесие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Упражнения на уравновешивание предметов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 двумя массажными мячами; упражнения на уравновешивание предметов; круговая тренировка; игровые упражнения с массажными</w:t>
            </w:r>
            <w:r>
              <w:rPr>
                <w:rFonts w:ascii="Times New Roman" w:hAnsi="Times New Roman" w:cs="Times New Roman"/>
              </w:rPr>
              <w:br/>
              <w:t xml:space="preserve">мячами; упражнения на внимание </w:t>
            </w:r>
            <w:r>
              <w:rPr>
                <w:rFonts w:ascii="Times New Roman" w:hAnsi="Times New Roman" w:cs="Times New Roman"/>
              </w:rPr>
              <w:br/>
              <w:t>и равновесие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 двумя массажными мячами, упражнения на уравновешивание предметов, игровые упражнения с массажными мячами, упражнения на внимание и равновесие; проходить станции круговой тренировки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 ситуациях об-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щения, следить за безопасностью друг друга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Тестирование наклона вперед из положения стоя и подтягивания на низкой перекладине из виса лежа согнувшись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 развитие гибкости; тестирование наклона из положения стоя, подтягивания на низкой перекладине из виса лежа согнув-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шись; спортивная игра баскетбол; упражнения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дуктив-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гибкости, упражнения на восстановление дыхания и внимание; сдавать тестирование наклона из положения стоя, подтягивания на низкой перекладине из виса лежа согнувшись; играть в спортивную игру баскетбол.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дыхательные упражнения и восстанавливать дыхание после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нагрузки.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дейст-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6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восстановление дыхания и внимание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подъема туловища из поло-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жения лежа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30 с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 развитие гибкости; тестирование подъема туловища из положения лежа за 30 с; баскетбольные упражнения; спортивная игра баскетбол;</w:t>
            </w:r>
            <w:r>
              <w:rPr>
                <w:rFonts w:ascii="Times New Roman" w:hAnsi="Times New Roman" w:cs="Times New Roman"/>
              </w:rPr>
              <w:br/>
              <w:t>упражнения на внимание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дуктив-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гибкости, баскетбольные упражнения, упражнения на внимание; сдавать тестирование подъема туловища из положе-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лежа за 30 с; играть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спортивную игру баскетбол.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Тестирование бега на 30 м с высокого старта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команды; беговая разминка; тестирование бега на 30 м с высокого старта; техника метания мешочка на дальность; подвижная игра «Флаг на башне»; упражнения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внимание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дуктив-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беговую разминку, технику метания мешочка на дальность; упражнения на внимание; сдавать тестирование бега на 30 м с высокого старта; играть в подвижную игру «Флаг на башне».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челночного бега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10 м с высокого старта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команды; беговая разминка; тестирование челночного бега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10 м с высокого старта; техника метания мешочка на дальность; подвижная игра «Флаг на башне»; упражнения на внимание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беговую разминку, технику метания мешочка на дальность, упражнения на внимание; сдавать тестирование челночного бега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Symbol" w:hAnsi="Symbol" w:cs="Symbol"/>
                <w:noProof/>
              </w:rPr>
              <w:t></w:t>
            </w:r>
            <w:r>
              <w:rPr>
                <w:rFonts w:ascii="Times New Roman" w:hAnsi="Times New Roman" w:cs="Times New Roman"/>
              </w:rPr>
              <w:t xml:space="preserve"> 10 м с высокого старта; играть в подвижную игру «Флаг на башне».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способами вза-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имодей</w:t>
            </w:r>
            <w:r>
              <w:rPr>
                <w:rFonts w:ascii="Times New Roman" w:hAnsi="Times New Roman" w:cs="Times New Roman"/>
                <w:spacing w:val="-15"/>
              </w:rPr>
              <w:t>стви</w:t>
            </w:r>
            <w:r>
              <w:rPr>
                <w:rFonts w:ascii="Times New Roman" w:hAnsi="Times New Roman" w:cs="Times New Roman"/>
              </w:rPr>
              <w:t>я с людьми,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приемами действий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ситуациях общения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метания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 дальность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команды; разминка с мешочками в движении; «олений» бег; тестирование метания мешочка на дальность; подвижная игра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«Отруби хвост»; упражнения на внимание и память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разминку с мешочками в движении, «олений» бег, упражнения на внимание и память; сдавать тестирование метания мешочка на дальность; играть в под-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вижную игру «Отруби хвост».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способами вза-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имодей</w:t>
            </w:r>
            <w:r>
              <w:rPr>
                <w:rFonts w:ascii="Times New Roman" w:hAnsi="Times New Roman" w:cs="Times New Roman"/>
                <w:spacing w:val="-15"/>
              </w:rPr>
              <w:t>стви</w:t>
            </w:r>
            <w:r>
              <w:rPr>
                <w:rFonts w:ascii="Times New Roman" w:hAnsi="Times New Roman" w:cs="Times New Roman"/>
              </w:rPr>
              <w:t>я с людьми,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приемами действий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Строевые упражнения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 мешочками в движении; строевые упражнения; прыжки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 поворотом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90, 180 и 360°;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 с мешочками в движении, строевые упражнения, прыжки с поворотом на 90, 180 и 360°, упражнения на внимание и память;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органи-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«Ножной мяч»; упражнения на внимание и память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 подвижную игру «Ножной мяч»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общения, радоваться успехам одноклассников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Бег на 1</w:t>
            </w:r>
            <w:r>
              <w:rPr>
                <w:rFonts w:ascii="Times New Roman" w:hAnsi="Times New Roman" w:cs="Times New Roman"/>
                <w:spacing w:val="-15"/>
              </w:rPr>
              <w:t>000 м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направленная на развитие гибкости; тестирование бега на 1000 м; подвижная игра </w:t>
            </w:r>
            <w:r>
              <w:rPr>
                <w:rFonts w:ascii="Times New Roman" w:hAnsi="Times New Roman" w:cs="Times New Roman"/>
              </w:rPr>
              <w:br/>
              <w:t>«Ножной мяч»;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равновесие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разминку, направленную на развитие гибкости, упражнение на равновесие; сдавать тестирование бега на 1000 м; играть в подвижную игру «Ножной мяч».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Получат возможность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научиться: </w:t>
            </w:r>
            <w:r>
              <w:rPr>
                <w:rFonts w:ascii="Times New Roman" w:hAnsi="Times New Roman" w:cs="Times New Roman"/>
              </w:rPr>
              <w:t>вести тетрадь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восстанавливаться после длительной беговой нагрузки.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дейст-</w:t>
            </w:r>
          </w:p>
        </w:tc>
      </w:tr>
    </w:tbl>
    <w:p w:rsidR="00E53B52" w:rsidRDefault="00E53B52" w:rsidP="00E53B52">
      <w:pPr>
        <w:pStyle w:val="ParagraphStyle"/>
        <w:spacing w:after="75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412"/>
        <w:gridCol w:w="811"/>
        <w:gridCol w:w="1923"/>
        <w:gridCol w:w="1112"/>
        <w:gridCol w:w="915"/>
        <w:gridCol w:w="1068"/>
        <w:gridCol w:w="976"/>
        <w:gridCol w:w="2945"/>
        <w:gridCol w:w="2450"/>
      </w:tblGrid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вий в 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  <w:r>
              <w:rPr>
                <w:rFonts w:ascii="Times New Roman" w:hAnsi="Times New Roman" w:cs="Times New Roman"/>
              </w:rPr>
              <w:br/>
              <w:t>с передачей эстафетной палочки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разминка с подвижной игрой «Ловишка»; эстафета с передачей эстафетной палочки; подвижные и спортивные игры по желанию учеников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Репродук-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тивная, контрольная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игровую разминку с подвижной игрой «Ловишка»; выбирать и играть в подвижные и спортивные игры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желанию; участвовать в эстафетах с передачей эстафетной палочки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Здоровьесберегающие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двигательный опыт в соревновательной деятельности, в организации отдыха и досуга.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 ситуациях общения</w:t>
            </w:r>
          </w:p>
        </w:tc>
      </w:tr>
      <w:tr w:rsidR="00E53B52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команды; разминка в движении; круговая тренировка; свободное время; подведение итогов четверти и 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Репродуктивная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Познавательная, коммуникативная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</w:t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выполнять организационные команды, разминку в движении; проходить станции круговой тренировки; использовать свободное время; подводить итоги четверти и года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B52" w:rsidRDefault="00E53B5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Коммуникативные компетенции: </w:t>
            </w:r>
            <w:r>
              <w:rPr>
                <w:rFonts w:ascii="Times New Roman" w:hAnsi="Times New Roman" w:cs="Times New Roman"/>
                <w:i/>
                <w:iCs/>
              </w:rPr>
              <w:t>умеют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владеть способами взаимодействия с людьми, приемами действий в ситуациях общения</w:t>
            </w:r>
          </w:p>
        </w:tc>
      </w:tr>
    </w:tbl>
    <w:p w:rsidR="00E53B52" w:rsidRDefault="00E53B52" w:rsidP="00E53B52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A42F1B" w:rsidRPr="00E53B52" w:rsidRDefault="00A42F1B"/>
    <w:sectPr w:rsidR="00A42F1B" w:rsidRPr="00E53B52" w:rsidSect="00E53B52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E53B52"/>
    <w:rsid w:val="006B6DBD"/>
    <w:rsid w:val="00A42F1B"/>
    <w:rsid w:val="00E53B52"/>
    <w:rsid w:val="00E5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3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53B5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53B52"/>
    <w:rPr>
      <w:color w:val="000000"/>
      <w:sz w:val="20"/>
      <w:szCs w:val="20"/>
    </w:rPr>
  </w:style>
  <w:style w:type="character" w:customStyle="1" w:styleId="Heading">
    <w:name w:val="Heading"/>
    <w:uiPriority w:val="99"/>
    <w:rsid w:val="00E53B5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53B5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53B5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53B5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53B52"/>
    <w:rPr>
      <w:color w:val="008000"/>
      <w:sz w:val="20"/>
      <w:szCs w:val="20"/>
      <w:u w:val="single"/>
    </w:rPr>
  </w:style>
  <w:style w:type="paragraph" w:styleId="a3">
    <w:name w:val="Body Text Indent"/>
    <w:basedOn w:val="a"/>
    <w:link w:val="a4"/>
    <w:semiHidden/>
    <w:unhideWhenUsed/>
    <w:rsid w:val="006B6DB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B6D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8834</Words>
  <Characters>50358</Characters>
  <Application>Microsoft Office Word</Application>
  <DocSecurity>0</DocSecurity>
  <Lines>419</Lines>
  <Paragraphs>118</Paragraphs>
  <ScaleCrop>false</ScaleCrop>
  <Company/>
  <LinksUpToDate>false</LinksUpToDate>
  <CharactersWithSpaces>59074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Titova</cp:lastModifiedBy>
  <cp:revision>3</cp:revision>
  <dcterms:created xsi:type="dcterms:W3CDTF">2014-12-14T12:52:00Z</dcterms:created>
  <dcterms:modified xsi:type="dcterms:W3CDTF">2014-12-16T16:27:00Z</dcterms:modified>
</cp:coreProperties>
</file>