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88" w:rsidRPr="006C7688" w:rsidRDefault="006C7688" w:rsidP="006C768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7688">
        <w:rPr>
          <w:rFonts w:ascii="Times New Roman" w:eastAsia="Times New Roman" w:hAnsi="Times New Roman" w:cs="Times New Roman"/>
          <w:b/>
          <w:color w:val="000000"/>
          <w:sz w:val="24"/>
          <w:szCs w:val="24"/>
          <w:lang w:eastAsia="ru-RU"/>
        </w:rPr>
        <w:t>Муниципальное общеобразовательное учреждение</w:t>
      </w:r>
    </w:p>
    <w:p w:rsidR="006C7688" w:rsidRPr="006C7688" w:rsidRDefault="006C7688" w:rsidP="006C768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7688">
        <w:rPr>
          <w:rFonts w:ascii="Times New Roman" w:eastAsia="Times New Roman" w:hAnsi="Times New Roman" w:cs="Times New Roman"/>
          <w:b/>
          <w:color w:val="000000"/>
          <w:sz w:val="24"/>
          <w:szCs w:val="24"/>
          <w:lang w:eastAsia="ru-RU"/>
        </w:rPr>
        <w:t>«Основная   школа № 41»</w:t>
      </w:r>
    </w:p>
    <w:p w:rsidR="006C7688" w:rsidRPr="006C7688" w:rsidRDefault="006C7688" w:rsidP="006C768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6C7688" w:rsidRPr="006C7688" w:rsidRDefault="006C7688" w:rsidP="006C7688">
      <w:pPr>
        <w:shd w:val="clear" w:color="auto" w:fill="FFFFFF"/>
        <w:spacing w:after="0" w:line="240" w:lineRule="auto"/>
        <w:ind w:left="5387"/>
        <w:jc w:val="center"/>
        <w:rPr>
          <w:rFonts w:ascii="Times New Roman" w:eastAsia="Times New Roman" w:hAnsi="Times New Roman" w:cs="Times New Roman"/>
          <w:color w:val="000000"/>
          <w:sz w:val="24"/>
          <w:szCs w:val="24"/>
          <w:lang w:eastAsia="ru-RU"/>
        </w:rPr>
      </w:pPr>
    </w:p>
    <w:tbl>
      <w:tblPr>
        <w:tblW w:w="11006" w:type="dxa"/>
        <w:tblInd w:w="-318" w:type="dxa"/>
        <w:tblLook w:val="04A0" w:firstRow="1" w:lastRow="0" w:firstColumn="1" w:lastColumn="0" w:noHBand="0" w:noVBand="1"/>
      </w:tblPr>
      <w:tblGrid>
        <w:gridCol w:w="2675"/>
        <w:gridCol w:w="2571"/>
        <w:gridCol w:w="2572"/>
        <w:gridCol w:w="3188"/>
      </w:tblGrid>
      <w:tr w:rsidR="006C7688" w:rsidRPr="006C7688" w:rsidTr="00CF25FD">
        <w:trPr>
          <w:trHeight w:val="1425"/>
        </w:trPr>
        <w:tc>
          <w:tcPr>
            <w:tcW w:w="2675" w:type="dxa"/>
          </w:tcPr>
          <w:p w:rsidR="006C7688" w:rsidRPr="006C7688" w:rsidRDefault="006C7688" w:rsidP="006C7688">
            <w:pPr>
              <w:spacing w:after="0" w:line="240" w:lineRule="auto"/>
              <w:ind w:left="-108"/>
              <w:jc w:val="center"/>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СОГЛАСОВАНО</w:t>
            </w:r>
          </w:p>
          <w:p w:rsidR="006C7688" w:rsidRPr="006C7688" w:rsidRDefault="006C7688" w:rsidP="006C7688">
            <w:pPr>
              <w:spacing w:after="0" w:line="240" w:lineRule="auto"/>
              <w:ind w:left="-108"/>
              <w:jc w:val="center"/>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Протокол заседания</w:t>
            </w:r>
          </w:p>
          <w:p w:rsidR="006C7688" w:rsidRPr="006C7688" w:rsidRDefault="006C7688" w:rsidP="006C7688">
            <w:pPr>
              <w:spacing w:after="0" w:line="240" w:lineRule="auto"/>
              <w:ind w:left="-108"/>
              <w:jc w:val="center"/>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методического объединения учителей</w:t>
            </w:r>
          </w:p>
          <w:p w:rsidR="006C7688" w:rsidRPr="006C7688" w:rsidRDefault="006C7688" w:rsidP="006C7688">
            <w:pPr>
              <w:spacing w:after="0" w:line="240" w:lineRule="auto"/>
              <w:ind w:left="-108"/>
              <w:jc w:val="center"/>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№1</w:t>
            </w:r>
          </w:p>
          <w:p w:rsidR="006C7688" w:rsidRPr="006C7688" w:rsidRDefault="006C7688" w:rsidP="006C7688">
            <w:pPr>
              <w:spacing w:after="0" w:line="240" w:lineRule="auto"/>
              <w:ind w:left="-108"/>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от 28.08.2020</w:t>
            </w:r>
          </w:p>
          <w:p w:rsidR="006C7688" w:rsidRPr="006C7688" w:rsidRDefault="006C7688" w:rsidP="006C7688">
            <w:pPr>
              <w:spacing w:after="0" w:line="240" w:lineRule="auto"/>
              <w:ind w:left="-108"/>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Руководитель</w:t>
            </w:r>
          </w:p>
        </w:tc>
        <w:tc>
          <w:tcPr>
            <w:tcW w:w="2571" w:type="dxa"/>
          </w:tcPr>
          <w:p w:rsidR="006C7688" w:rsidRPr="006C7688" w:rsidRDefault="006C7688" w:rsidP="006C7688">
            <w:pPr>
              <w:spacing w:after="0" w:line="240" w:lineRule="auto"/>
              <w:jc w:val="center"/>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СОГЛАСОВАНО</w:t>
            </w:r>
          </w:p>
          <w:p w:rsidR="006C7688" w:rsidRPr="006C7688" w:rsidRDefault="006C7688" w:rsidP="006C7688">
            <w:pPr>
              <w:spacing w:after="0" w:line="240" w:lineRule="auto"/>
              <w:jc w:val="center"/>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Зам. директора по УВР</w:t>
            </w:r>
          </w:p>
          <w:p w:rsidR="006C7688" w:rsidRPr="006C7688" w:rsidRDefault="006C7688" w:rsidP="006C7688">
            <w:pPr>
              <w:spacing w:after="0" w:line="240" w:lineRule="auto"/>
              <w:jc w:val="center"/>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Белякова М.В.</w:t>
            </w:r>
          </w:p>
          <w:p w:rsidR="006C7688" w:rsidRPr="006C7688" w:rsidRDefault="006C7688" w:rsidP="006C7688">
            <w:pPr>
              <w:spacing w:after="0" w:line="240" w:lineRule="auto"/>
              <w:jc w:val="center"/>
              <w:rPr>
                <w:rFonts w:ascii="Times New Roman" w:eastAsia="Times New Roman" w:hAnsi="Times New Roman" w:cs="Times New Roman"/>
                <w:color w:val="000000"/>
                <w:sz w:val="20"/>
                <w:szCs w:val="20"/>
                <w:lang w:eastAsia="ru-RU"/>
              </w:rPr>
            </w:pPr>
          </w:p>
          <w:p w:rsidR="006C7688" w:rsidRPr="006C7688" w:rsidRDefault="006C7688" w:rsidP="006C7688">
            <w:pPr>
              <w:spacing w:after="0" w:line="240" w:lineRule="auto"/>
              <w:jc w:val="center"/>
              <w:rPr>
                <w:rFonts w:ascii="Times New Roman" w:eastAsia="Times New Roman" w:hAnsi="Times New Roman" w:cs="Times New Roman"/>
                <w:color w:val="000000"/>
                <w:sz w:val="20"/>
                <w:szCs w:val="20"/>
                <w:lang w:eastAsia="ru-RU"/>
              </w:rPr>
            </w:pPr>
          </w:p>
          <w:p w:rsidR="006C7688" w:rsidRPr="006C7688" w:rsidRDefault="006C7688" w:rsidP="006C7688">
            <w:pPr>
              <w:spacing w:after="0" w:line="240" w:lineRule="auto"/>
              <w:jc w:val="center"/>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 xml:space="preserve">                 28.08.2020 года</w:t>
            </w:r>
          </w:p>
        </w:tc>
        <w:tc>
          <w:tcPr>
            <w:tcW w:w="2572" w:type="dxa"/>
          </w:tcPr>
          <w:p w:rsidR="006C7688" w:rsidRPr="006C7688" w:rsidRDefault="006C7688" w:rsidP="006C7688">
            <w:pPr>
              <w:spacing w:after="0" w:line="240" w:lineRule="auto"/>
              <w:jc w:val="center"/>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УТВЕРЖДЕНО</w:t>
            </w:r>
          </w:p>
          <w:p w:rsidR="006C7688" w:rsidRPr="006C7688" w:rsidRDefault="006C7688" w:rsidP="006C7688">
            <w:pPr>
              <w:spacing w:after="0" w:line="240" w:lineRule="auto"/>
              <w:jc w:val="center"/>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Приказ №     01-02/ 48.3</w:t>
            </w:r>
          </w:p>
          <w:p w:rsidR="006C7688" w:rsidRPr="006C7688" w:rsidRDefault="006C7688" w:rsidP="006C7688">
            <w:pPr>
              <w:spacing w:after="0" w:line="240" w:lineRule="auto"/>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От 28.08.2020 года</w:t>
            </w:r>
          </w:p>
          <w:p w:rsidR="006C7688" w:rsidRPr="006C7688" w:rsidRDefault="006C7688" w:rsidP="006C7688">
            <w:pPr>
              <w:spacing w:after="0" w:line="240" w:lineRule="auto"/>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 xml:space="preserve">Директор МОУ ОШ № 41 </w:t>
            </w:r>
          </w:p>
          <w:p w:rsidR="006C7688" w:rsidRPr="006C7688" w:rsidRDefault="006C7688" w:rsidP="006C7688">
            <w:pPr>
              <w:spacing w:after="0" w:line="240" w:lineRule="auto"/>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Савина В.А.</w:t>
            </w:r>
          </w:p>
          <w:p w:rsidR="006C7688" w:rsidRPr="006C7688" w:rsidRDefault="006C7688" w:rsidP="006C7688">
            <w:pPr>
              <w:spacing w:after="0" w:line="240" w:lineRule="auto"/>
              <w:jc w:val="center"/>
              <w:rPr>
                <w:rFonts w:ascii="Times New Roman" w:eastAsia="Times New Roman" w:hAnsi="Times New Roman" w:cs="Times New Roman"/>
                <w:color w:val="000000"/>
                <w:sz w:val="20"/>
                <w:szCs w:val="20"/>
                <w:lang w:eastAsia="ru-RU"/>
              </w:rPr>
            </w:pPr>
          </w:p>
        </w:tc>
        <w:tc>
          <w:tcPr>
            <w:tcW w:w="3188" w:type="dxa"/>
          </w:tcPr>
          <w:p w:rsidR="006C7688" w:rsidRPr="006C7688" w:rsidRDefault="006C7688" w:rsidP="006C7688">
            <w:pPr>
              <w:spacing w:after="0" w:line="240" w:lineRule="auto"/>
              <w:jc w:val="center"/>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УТВЕРЖДЕНО</w:t>
            </w:r>
          </w:p>
          <w:p w:rsidR="006C7688" w:rsidRPr="006C7688" w:rsidRDefault="006C7688" w:rsidP="006C7688">
            <w:pPr>
              <w:spacing w:after="0" w:line="240" w:lineRule="auto"/>
              <w:jc w:val="center"/>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Решением педагогического Совета</w:t>
            </w:r>
          </w:p>
          <w:p w:rsidR="006C7688" w:rsidRPr="006C7688" w:rsidRDefault="006C7688" w:rsidP="006C7688">
            <w:pPr>
              <w:spacing w:after="0" w:line="240" w:lineRule="auto"/>
              <w:jc w:val="center"/>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 xml:space="preserve">От       28.08.2020    года </w:t>
            </w:r>
          </w:p>
          <w:p w:rsidR="006C7688" w:rsidRPr="006C7688" w:rsidRDefault="006C7688" w:rsidP="006C7688">
            <w:pPr>
              <w:spacing w:after="0" w:line="240" w:lineRule="auto"/>
              <w:jc w:val="center"/>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Протокол № 1</w:t>
            </w:r>
          </w:p>
          <w:p w:rsidR="006C7688" w:rsidRPr="006C7688" w:rsidRDefault="006C7688" w:rsidP="006C7688">
            <w:pPr>
              <w:spacing w:after="0" w:line="240" w:lineRule="auto"/>
              <w:jc w:val="center"/>
              <w:rPr>
                <w:rFonts w:ascii="Times New Roman" w:eastAsia="Times New Roman" w:hAnsi="Times New Roman" w:cs="Times New Roman"/>
                <w:color w:val="000000"/>
                <w:sz w:val="20"/>
                <w:szCs w:val="20"/>
                <w:lang w:eastAsia="ru-RU"/>
              </w:rPr>
            </w:pPr>
            <w:r w:rsidRPr="006C7688">
              <w:rPr>
                <w:rFonts w:ascii="Times New Roman" w:eastAsia="Times New Roman" w:hAnsi="Times New Roman" w:cs="Times New Roman"/>
                <w:color w:val="000000"/>
                <w:sz w:val="20"/>
                <w:szCs w:val="20"/>
                <w:lang w:eastAsia="ru-RU"/>
              </w:rPr>
              <w:t>Председатель____________</w:t>
            </w:r>
          </w:p>
          <w:p w:rsidR="006C7688" w:rsidRPr="006C7688" w:rsidRDefault="006C7688" w:rsidP="006C7688">
            <w:pPr>
              <w:spacing w:after="0" w:line="240" w:lineRule="auto"/>
              <w:jc w:val="center"/>
              <w:rPr>
                <w:rFonts w:ascii="Times New Roman" w:eastAsia="Times New Roman" w:hAnsi="Times New Roman" w:cs="Times New Roman"/>
                <w:color w:val="000000"/>
                <w:sz w:val="20"/>
                <w:szCs w:val="20"/>
                <w:lang w:eastAsia="ru-RU"/>
              </w:rPr>
            </w:pPr>
          </w:p>
        </w:tc>
      </w:tr>
    </w:tbl>
    <w:p w:rsidR="006C7688" w:rsidRPr="006C7688" w:rsidRDefault="006C7688" w:rsidP="006C7688">
      <w:pPr>
        <w:shd w:val="clear" w:color="auto" w:fill="FFFFFF"/>
        <w:spacing w:after="0" w:line="240" w:lineRule="auto"/>
        <w:ind w:left="5387"/>
        <w:jc w:val="center"/>
        <w:rPr>
          <w:rFonts w:ascii="Times New Roman" w:eastAsia="Times New Roman" w:hAnsi="Times New Roman" w:cs="Times New Roman"/>
          <w:color w:val="000000"/>
          <w:sz w:val="20"/>
          <w:szCs w:val="20"/>
          <w:lang w:eastAsia="ru-RU"/>
        </w:rPr>
      </w:pPr>
    </w:p>
    <w:p w:rsidR="006C7688" w:rsidRPr="006C7688" w:rsidRDefault="006C7688" w:rsidP="006C7688">
      <w:pPr>
        <w:shd w:val="clear" w:color="auto" w:fill="FFFFFF"/>
        <w:spacing w:after="0" w:line="240" w:lineRule="auto"/>
        <w:ind w:left="5387"/>
        <w:jc w:val="center"/>
        <w:rPr>
          <w:rFonts w:ascii="Times New Roman" w:eastAsia="Times New Roman" w:hAnsi="Times New Roman" w:cs="Times New Roman"/>
          <w:color w:val="000000"/>
          <w:sz w:val="24"/>
          <w:szCs w:val="24"/>
          <w:lang w:eastAsia="ru-RU"/>
        </w:rPr>
      </w:pPr>
    </w:p>
    <w:p w:rsidR="006C7688" w:rsidRPr="006C7688" w:rsidRDefault="006C7688" w:rsidP="006C768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7688">
        <w:rPr>
          <w:rFonts w:ascii="Times New Roman" w:eastAsia="Times New Roman" w:hAnsi="Times New Roman" w:cs="Times New Roman"/>
          <w:color w:val="000000"/>
          <w:sz w:val="24"/>
          <w:szCs w:val="24"/>
          <w:lang w:eastAsia="ru-RU"/>
        </w:rPr>
        <w:t xml:space="preserve"> </w:t>
      </w:r>
    </w:p>
    <w:p w:rsidR="006C7688" w:rsidRPr="006C7688" w:rsidRDefault="006C7688" w:rsidP="006C7688">
      <w:pPr>
        <w:keepNext/>
        <w:snapToGrid w:val="0"/>
        <w:spacing w:after="0" w:line="240" w:lineRule="auto"/>
        <w:outlineLvl w:val="2"/>
        <w:rPr>
          <w:rFonts w:ascii="Times New Roman" w:eastAsia="Times New Roman" w:hAnsi="Times New Roman" w:cs="Times New Roman"/>
          <w:b/>
          <w:sz w:val="24"/>
          <w:szCs w:val="24"/>
          <w:lang w:eastAsia="ru-RU"/>
        </w:rPr>
      </w:pPr>
    </w:p>
    <w:p w:rsidR="006C7688" w:rsidRPr="006C7688" w:rsidRDefault="006C7688" w:rsidP="006C7688">
      <w:pPr>
        <w:keepNext/>
        <w:snapToGrid w:val="0"/>
        <w:spacing w:after="0" w:line="240" w:lineRule="auto"/>
        <w:jc w:val="center"/>
        <w:outlineLvl w:val="2"/>
        <w:rPr>
          <w:rFonts w:ascii="Times New Roman" w:eastAsia="Times New Roman" w:hAnsi="Times New Roman" w:cs="Times New Roman"/>
          <w:b/>
          <w:sz w:val="36"/>
          <w:szCs w:val="36"/>
          <w:lang w:eastAsia="ru-RU"/>
        </w:rPr>
      </w:pPr>
      <w:proofErr w:type="gramStart"/>
      <w:r w:rsidRPr="006C7688">
        <w:rPr>
          <w:rFonts w:ascii="Times New Roman" w:eastAsia="Times New Roman" w:hAnsi="Times New Roman" w:cs="Times New Roman"/>
          <w:b/>
          <w:sz w:val="36"/>
          <w:szCs w:val="36"/>
          <w:lang w:eastAsia="ru-RU"/>
        </w:rPr>
        <w:t>РАБОЧАЯ  ПРОГРАММА</w:t>
      </w:r>
      <w:proofErr w:type="gramEnd"/>
    </w:p>
    <w:p w:rsidR="006C7688" w:rsidRPr="006C7688" w:rsidRDefault="006C7688" w:rsidP="006C7688">
      <w:pPr>
        <w:keepNext/>
        <w:snapToGrid w:val="0"/>
        <w:spacing w:after="0" w:line="240" w:lineRule="auto"/>
        <w:jc w:val="center"/>
        <w:outlineLvl w:val="2"/>
        <w:rPr>
          <w:rFonts w:ascii="Times New Roman" w:eastAsia="Times New Roman" w:hAnsi="Times New Roman" w:cs="Times New Roman"/>
          <w:b/>
          <w:sz w:val="36"/>
          <w:szCs w:val="36"/>
          <w:lang w:eastAsia="ru-RU"/>
        </w:rPr>
      </w:pPr>
      <w:r w:rsidRPr="006C7688">
        <w:rPr>
          <w:rFonts w:ascii="Times New Roman" w:eastAsia="Times New Roman" w:hAnsi="Times New Roman" w:cs="Times New Roman"/>
          <w:b/>
          <w:sz w:val="36"/>
          <w:szCs w:val="36"/>
          <w:lang w:eastAsia="ru-RU"/>
        </w:rPr>
        <w:t>ПО   ВНЕУРОЧНОЙ ДЕЯТЕЛЬНОСТИ</w:t>
      </w:r>
    </w:p>
    <w:p w:rsidR="006C7688" w:rsidRPr="006C7688" w:rsidRDefault="006C7688" w:rsidP="006C7688">
      <w:pPr>
        <w:spacing w:after="0" w:line="240" w:lineRule="auto"/>
        <w:rPr>
          <w:rFonts w:ascii="Times New Roman" w:eastAsia="Times New Roman" w:hAnsi="Times New Roman" w:cs="Times New Roman"/>
          <w:sz w:val="24"/>
          <w:szCs w:val="24"/>
          <w:lang w:eastAsia="ru-RU"/>
        </w:rPr>
      </w:pPr>
    </w:p>
    <w:p w:rsidR="006C7688" w:rsidRPr="006C7688" w:rsidRDefault="006C7688" w:rsidP="006C7688">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6C7688" w:rsidRPr="006C7688" w:rsidRDefault="006C7688" w:rsidP="006C7688">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6C7688" w:rsidRPr="006C7688" w:rsidRDefault="006C7688" w:rsidP="006C768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Подвижные игры</w:t>
      </w:r>
    </w:p>
    <w:p w:rsidR="006C7688" w:rsidRPr="006C7688" w:rsidRDefault="006C7688" w:rsidP="006C768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C7688">
        <w:rPr>
          <w:rFonts w:ascii="Times New Roman" w:eastAsia="Times New Roman" w:hAnsi="Times New Roman" w:cs="Times New Roman"/>
          <w:bCs/>
          <w:color w:val="000000"/>
          <w:sz w:val="24"/>
          <w:szCs w:val="24"/>
          <w:lang w:eastAsia="ru-RU"/>
        </w:rPr>
        <w:t>По    ____________________________________________________________</w:t>
      </w:r>
    </w:p>
    <w:p w:rsidR="006C7688" w:rsidRPr="006C7688" w:rsidRDefault="006C7688" w:rsidP="006C7688">
      <w:pPr>
        <w:shd w:val="clear" w:color="auto" w:fill="FFFFFF"/>
        <w:spacing w:after="0" w:line="240" w:lineRule="auto"/>
        <w:jc w:val="center"/>
        <w:rPr>
          <w:rFonts w:ascii="Times New Roman" w:eastAsia="Times New Roman" w:hAnsi="Times New Roman" w:cs="Times New Roman"/>
          <w:sz w:val="24"/>
          <w:szCs w:val="24"/>
          <w:lang w:eastAsia="ru-RU"/>
        </w:rPr>
      </w:pPr>
      <w:r w:rsidRPr="006C7688">
        <w:rPr>
          <w:rFonts w:ascii="Times New Roman" w:eastAsia="Times New Roman" w:hAnsi="Times New Roman" w:cs="Times New Roman"/>
          <w:sz w:val="24"/>
          <w:szCs w:val="24"/>
          <w:lang w:eastAsia="ru-RU"/>
        </w:rPr>
        <w:t>(указать учебный предмет)</w:t>
      </w:r>
    </w:p>
    <w:p w:rsidR="006C7688" w:rsidRPr="006C7688" w:rsidRDefault="006C7688" w:rsidP="006C7688">
      <w:pPr>
        <w:spacing w:after="0" w:line="240" w:lineRule="auto"/>
        <w:rPr>
          <w:rFonts w:ascii="Times New Roman" w:eastAsia="Times New Roman" w:hAnsi="Times New Roman" w:cs="Times New Roman"/>
          <w:sz w:val="24"/>
          <w:szCs w:val="24"/>
          <w:lang w:eastAsia="ru-RU"/>
        </w:rPr>
      </w:pPr>
    </w:p>
    <w:p w:rsidR="006C7688" w:rsidRPr="006C7688" w:rsidRDefault="006C7688" w:rsidP="006C7688">
      <w:pPr>
        <w:spacing w:after="0" w:line="240" w:lineRule="auto"/>
        <w:rPr>
          <w:rFonts w:ascii="Times New Roman" w:eastAsia="Times New Roman" w:hAnsi="Times New Roman" w:cs="Times New Roman"/>
          <w:sz w:val="24"/>
          <w:szCs w:val="24"/>
          <w:lang w:eastAsia="ru-RU"/>
        </w:rPr>
      </w:pPr>
    </w:p>
    <w:p w:rsidR="006C7688" w:rsidRPr="006C7688" w:rsidRDefault="006C7688" w:rsidP="006C7688">
      <w:pPr>
        <w:spacing w:after="0" w:line="240" w:lineRule="auto"/>
        <w:rPr>
          <w:rFonts w:ascii="Times New Roman" w:eastAsia="Times New Roman" w:hAnsi="Times New Roman" w:cs="Times New Roman"/>
          <w:sz w:val="24"/>
          <w:szCs w:val="24"/>
          <w:lang w:eastAsia="ru-RU"/>
        </w:rPr>
      </w:pPr>
      <w:r w:rsidRPr="006C7688">
        <w:rPr>
          <w:rFonts w:ascii="Times New Roman" w:eastAsia="Times New Roman" w:hAnsi="Times New Roman" w:cs="Times New Roman"/>
          <w:sz w:val="24"/>
          <w:szCs w:val="24"/>
          <w:lang w:eastAsia="ru-RU"/>
        </w:rPr>
        <w:t xml:space="preserve">Уровень образования (класс) ____________________________________________      </w:t>
      </w:r>
    </w:p>
    <w:p w:rsidR="006C7688" w:rsidRPr="006C7688" w:rsidRDefault="006C7688" w:rsidP="006C7688">
      <w:pPr>
        <w:spacing w:after="0" w:line="240" w:lineRule="auto"/>
        <w:rPr>
          <w:rFonts w:ascii="Times New Roman" w:eastAsia="Times New Roman" w:hAnsi="Times New Roman" w:cs="Times New Roman"/>
          <w:sz w:val="20"/>
          <w:szCs w:val="20"/>
          <w:lang w:eastAsia="ru-RU"/>
        </w:rPr>
      </w:pPr>
      <w:r w:rsidRPr="006C7688">
        <w:rPr>
          <w:rFonts w:ascii="Times New Roman" w:eastAsia="Times New Roman" w:hAnsi="Times New Roman" w:cs="Times New Roman"/>
          <w:sz w:val="20"/>
          <w:szCs w:val="20"/>
          <w:lang w:eastAsia="ru-RU"/>
        </w:rPr>
        <w:t xml:space="preserve">                     (начальное </w:t>
      </w:r>
      <w:proofErr w:type="gramStart"/>
      <w:r w:rsidRPr="006C7688">
        <w:rPr>
          <w:rFonts w:ascii="Times New Roman" w:eastAsia="Times New Roman" w:hAnsi="Times New Roman" w:cs="Times New Roman"/>
          <w:sz w:val="20"/>
          <w:szCs w:val="20"/>
          <w:lang w:eastAsia="ru-RU"/>
        </w:rPr>
        <w:t xml:space="preserve">общее,   </w:t>
      </w:r>
      <w:proofErr w:type="gramEnd"/>
      <w:r w:rsidRPr="006C7688">
        <w:rPr>
          <w:rFonts w:ascii="Times New Roman" w:eastAsia="Times New Roman" w:hAnsi="Times New Roman" w:cs="Times New Roman"/>
          <w:sz w:val="20"/>
          <w:szCs w:val="20"/>
          <w:lang w:eastAsia="ru-RU"/>
        </w:rPr>
        <w:t xml:space="preserve"> основное общее образование    с указанием классов)</w:t>
      </w:r>
    </w:p>
    <w:p w:rsidR="006C7688" w:rsidRPr="006C7688" w:rsidRDefault="006C7688" w:rsidP="006C7688">
      <w:pPr>
        <w:spacing w:after="0" w:line="240" w:lineRule="auto"/>
        <w:rPr>
          <w:rFonts w:ascii="Times New Roman" w:eastAsia="Times New Roman" w:hAnsi="Times New Roman" w:cs="Times New Roman"/>
          <w:sz w:val="20"/>
          <w:szCs w:val="20"/>
          <w:lang w:eastAsia="ru-RU"/>
        </w:rPr>
      </w:pPr>
    </w:p>
    <w:p w:rsidR="006C7688" w:rsidRPr="006C7688" w:rsidRDefault="006C7688" w:rsidP="006C7688">
      <w:pPr>
        <w:spacing w:after="0" w:line="240" w:lineRule="auto"/>
        <w:rPr>
          <w:rFonts w:ascii="Times New Roman" w:eastAsia="Times New Roman" w:hAnsi="Times New Roman" w:cs="Times New Roman"/>
          <w:sz w:val="24"/>
          <w:szCs w:val="24"/>
          <w:lang w:eastAsia="ru-RU"/>
        </w:rPr>
      </w:pPr>
    </w:p>
    <w:p w:rsidR="006C7688" w:rsidRPr="006C7688" w:rsidRDefault="006C7688" w:rsidP="006C7688">
      <w:pPr>
        <w:spacing w:after="0" w:line="240" w:lineRule="auto"/>
        <w:rPr>
          <w:rFonts w:ascii="Times New Roman" w:eastAsia="Times New Roman" w:hAnsi="Times New Roman" w:cs="Times New Roman"/>
          <w:sz w:val="24"/>
          <w:szCs w:val="24"/>
          <w:lang w:eastAsia="ru-RU"/>
        </w:rPr>
      </w:pPr>
      <w:r w:rsidRPr="006C7688">
        <w:rPr>
          <w:rFonts w:ascii="Times New Roman" w:eastAsia="Times New Roman" w:hAnsi="Times New Roman" w:cs="Times New Roman"/>
          <w:sz w:val="24"/>
          <w:szCs w:val="24"/>
          <w:lang w:eastAsia="ru-RU"/>
        </w:rPr>
        <w:t>Количество часов ____</w:t>
      </w:r>
      <w:r w:rsidRPr="006C7688">
        <w:rPr>
          <w:rFonts w:ascii="Times New Roman" w:eastAsia="Times New Roman" w:hAnsi="Times New Roman" w:cs="Times New Roman"/>
          <w:sz w:val="28"/>
          <w:szCs w:val="28"/>
          <w:lang w:eastAsia="ru-RU"/>
        </w:rPr>
        <w:t>34</w:t>
      </w:r>
      <w:r w:rsidRPr="006C7688">
        <w:rPr>
          <w:rFonts w:ascii="Times New Roman" w:eastAsia="Times New Roman" w:hAnsi="Times New Roman" w:cs="Times New Roman"/>
          <w:sz w:val="24"/>
          <w:szCs w:val="24"/>
          <w:lang w:eastAsia="ru-RU"/>
        </w:rPr>
        <w:t xml:space="preserve">_____               </w:t>
      </w:r>
    </w:p>
    <w:p w:rsidR="006C7688" w:rsidRPr="006C7688" w:rsidRDefault="006C7688" w:rsidP="006C7688">
      <w:pPr>
        <w:spacing w:after="0" w:line="240" w:lineRule="auto"/>
        <w:rPr>
          <w:rFonts w:ascii="Times New Roman" w:eastAsia="Times New Roman" w:hAnsi="Times New Roman" w:cs="Times New Roman"/>
          <w:sz w:val="24"/>
          <w:szCs w:val="24"/>
          <w:lang w:eastAsia="ru-RU"/>
        </w:rPr>
      </w:pPr>
    </w:p>
    <w:p w:rsidR="006C7688" w:rsidRP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p>
    <w:p w:rsidR="006C7688" w:rsidRPr="006C7688" w:rsidRDefault="006C7688" w:rsidP="006C7688">
      <w:pPr>
        <w:shd w:val="clear" w:color="auto" w:fill="FFFFFF"/>
        <w:spacing w:after="0" w:line="240" w:lineRule="auto"/>
        <w:rPr>
          <w:rFonts w:ascii="Times New Roman" w:eastAsia="Times New Roman" w:hAnsi="Times New Roman" w:cs="Times New Roman"/>
          <w:sz w:val="24"/>
          <w:szCs w:val="24"/>
          <w:u w:val="single"/>
          <w:lang w:eastAsia="ru-RU"/>
        </w:rPr>
      </w:pPr>
      <w:r w:rsidRPr="006C7688">
        <w:rPr>
          <w:rFonts w:ascii="Times New Roman" w:eastAsia="Times New Roman" w:hAnsi="Times New Roman" w:cs="Times New Roman"/>
          <w:color w:val="000000"/>
          <w:sz w:val="24"/>
          <w:szCs w:val="24"/>
          <w:lang w:eastAsia="ru-RU"/>
        </w:rPr>
        <w:t xml:space="preserve">Учитель                 </w:t>
      </w:r>
      <w:proofErr w:type="spellStart"/>
      <w:r w:rsidRPr="006C7688">
        <w:rPr>
          <w:rFonts w:ascii="Times New Roman" w:eastAsia="Times New Roman" w:hAnsi="Times New Roman" w:cs="Times New Roman"/>
          <w:color w:val="000000"/>
          <w:sz w:val="24"/>
          <w:szCs w:val="24"/>
          <w:u w:val="single"/>
          <w:lang w:eastAsia="ru-RU"/>
        </w:rPr>
        <w:t>Невиницина</w:t>
      </w:r>
      <w:proofErr w:type="spellEnd"/>
      <w:r w:rsidRPr="006C7688">
        <w:rPr>
          <w:rFonts w:ascii="Times New Roman" w:eastAsia="Times New Roman" w:hAnsi="Times New Roman" w:cs="Times New Roman"/>
          <w:color w:val="000000"/>
          <w:sz w:val="24"/>
          <w:szCs w:val="24"/>
          <w:u w:val="single"/>
          <w:lang w:eastAsia="ru-RU"/>
        </w:rPr>
        <w:t xml:space="preserve"> Татьяна Валерьевна</w:t>
      </w:r>
    </w:p>
    <w:p w:rsidR="006C7688" w:rsidRP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p>
    <w:p w:rsidR="006C7688" w:rsidRP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p>
    <w:p w:rsidR="006C7688" w:rsidRPr="006C7688" w:rsidRDefault="006C7688" w:rsidP="006C7688">
      <w:pPr>
        <w:suppressLineNumbers/>
        <w:spacing w:line="240" w:lineRule="auto"/>
        <w:ind w:left="284"/>
        <w:rPr>
          <w:rFonts w:ascii="Times New Roman" w:eastAsia="Calibri" w:hAnsi="Times New Roman" w:cs="Times New Roman"/>
          <w:sz w:val="24"/>
          <w:szCs w:val="24"/>
        </w:rPr>
      </w:pPr>
    </w:p>
    <w:p w:rsidR="006C7688" w:rsidRPr="006C7688" w:rsidRDefault="006C7688" w:rsidP="006C7688">
      <w:pPr>
        <w:suppressLineNumbers/>
        <w:spacing w:line="240" w:lineRule="auto"/>
        <w:ind w:left="284"/>
        <w:rPr>
          <w:rFonts w:ascii="Times New Roman" w:eastAsia="Calibri" w:hAnsi="Times New Roman" w:cs="Times New Roman"/>
          <w:sz w:val="24"/>
          <w:szCs w:val="24"/>
        </w:rPr>
      </w:pPr>
    </w:p>
    <w:p w:rsidR="006C7688" w:rsidRPr="006C7688" w:rsidRDefault="006C7688" w:rsidP="006C7688">
      <w:pPr>
        <w:suppressLineNumbers/>
        <w:spacing w:line="240" w:lineRule="auto"/>
        <w:ind w:left="284"/>
        <w:rPr>
          <w:rFonts w:ascii="Times New Roman" w:eastAsia="Calibri" w:hAnsi="Times New Roman" w:cs="Times New Roman"/>
          <w:sz w:val="24"/>
          <w:szCs w:val="24"/>
        </w:rPr>
      </w:pPr>
    </w:p>
    <w:p w:rsidR="006C7688" w:rsidRPr="006C7688" w:rsidRDefault="006C7688" w:rsidP="006C7688">
      <w:pPr>
        <w:suppressLineNumbers/>
        <w:spacing w:line="240" w:lineRule="auto"/>
        <w:ind w:left="284"/>
        <w:rPr>
          <w:rFonts w:ascii="Times New Roman" w:eastAsia="Calibri" w:hAnsi="Times New Roman" w:cs="Times New Roman"/>
          <w:sz w:val="24"/>
          <w:szCs w:val="24"/>
        </w:rPr>
      </w:pPr>
    </w:p>
    <w:p w:rsidR="006C7688" w:rsidRPr="006C7688" w:rsidRDefault="006C7688" w:rsidP="006C7688">
      <w:pPr>
        <w:suppressLineNumbers/>
        <w:spacing w:line="240" w:lineRule="auto"/>
        <w:ind w:left="284"/>
        <w:rPr>
          <w:rFonts w:ascii="Times New Roman" w:eastAsia="Calibri" w:hAnsi="Times New Roman" w:cs="Times New Roman"/>
          <w:sz w:val="24"/>
          <w:szCs w:val="24"/>
        </w:rPr>
      </w:pPr>
    </w:p>
    <w:p w:rsidR="006C7688" w:rsidRPr="006C7688" w:rsidRDefault="006C7688" w:rsidP="006C7688">
      <w:pPr>
        <w:suppressLineNumbers/>
        <w:spacing w:line="240" w:lineRule="auto"/>
        <w:ind w:left="284"/>
        <w:rPr>
          <w:rFonts w:ascii="Times New Roman" w:eastAsia="Calibri" w:hAnsi="Times New Roman" w:cs="Times New Roman"/>
          <w:sz w:val="24"/>
          <w:szCs w:val="24"/>
        </w:rPr>
      </w:pPr>
      <w:r w:rsidRPr="006C7688">
        <w:rPr>
          <w:rFonts w:ascii="Times New Roman" w:eastAsia="Calibri" w:hAnsi="Times New Roman" w:cs="Times New Roman"/>
          <w:sz w:val="24"/>
          <w:szCs w:val="24"/>
        </w:rPr>
        <w:t>Программа разработана на основе примерной программы основного общего образования на 2020-2021 учебный год.</w:t>
      </w:r>
    </w:p>
    <w:p w:rsidR="006C7688" w:rsidRPr="006C7688" w:rsidRDefault="006C7688" w:rsidP="006C7688">
      <w:pPr>
        <w:shd w:val="clear" w:color="auto" w:fill="FFFFFF"/>
        <w:spacing w:after="0" w:line="240" w:lineRule="auto"/>
        <w:jc w:val="center"/>
        <w:rPr>
          <w:rFonts w:ascii="Times New Roman" w:eastAsia="Times New Roman" w:hAnsi="Times New Roman" w:cs="Times New Roman"/>
          <w:b/>
          <w:sz w:val="28"/>
          <w:szCs w:val="28"/>
          <w:lang w:eastAsia="ru-RU"/>
        </w:rPr>
      </w:pPr>
    </w:p>
    <w:p w:rsidR="006C7688" w:rsidRPr="006C7688" w:rsidRDefault="006C7688" w:rsidP="006C7688">
      <w:pPr>
        <w:shd w:val="clear" w:color="auto" w:fill="FFFFFF"/>
        <w:spacing w:after="0" w:line="240" w:lineRule="auto"/>
        <w:jc w:val="center"/>
        <w:rPr>
          <w:rFonts w:ascii="Times New Roman" w:eastAsia="Times New Roman" w:hAnsi="Times New Roman" w:cs="Times New Roman"/>
          <w:b/>
          <w:sz w:val="28"/>
          <w:szCs w:val="28"/>
          <w:lang w:eastAsia="ru-RU"/>
        </w:rPr>
      </w:pPr>
    </w:p>
    <w:p w:rsidR="006C7688" w:rsidRPr="006C7688" w:rsidRDefault="006C7688" w:rsidP="006C7688">
      <w:pPr>
        <w:shd w:val="clear" w:color="auto" w:fill="FFFFFF"/>
        <w:spacing w:after="0" w:line="240" w:lineRule="auto"/>
        <w:jc w:val="center"/>
        <w:rPr>
          <w:rFonts w:ascii="Times New Roman" w:eastAsia="Times New Roman" w:hAnsi="Times New Roman" w:cs="Times New Roman"/>
          <w:b/>
          <w:sz w:val="28"/>
          <w:szCs w:val="28"/>
          <w:lang w:eastAsia="ru-RU"/>
        </w:rPr>
      </w:pPr>
    </w:p>
    <w:p w:rsidR="006C7688" w:rsidRPr="006C7688" w:rsidRDefault="006C7688" w:rsidP="006C7688">
      <w:pPr>
        <w:shd w:val="clear" w:color="auto" w:fill="FFFFFF"/>
        <w:spacing w:after="0" w:line="240" w:lineRule="auto"/>
        <w:jc w:val="center"/>
        <w:rPr>
          <w:rFonts w:ascii="Times New Roman" w:eastAsia="Times New Roman" w:hAnsi="Times New Roman" w:cs="Times New Roman"/>
          <w:b/>
          <w:sz w:val="28"/>
          <w:szCs w:val="28"/>
          <w:lang w:eastAsia="ru-RU"/>
        </w:rPr>
      </w:pPr>
    </w:p>
    <w:p w:rsidR="006C7688" w:rsidRPr="006C7688" w:rsidRDefault="006C7688" w:rsidP="006C7688">
      <w:pPr>
        <w:shd w:val="clear" w:color="auto" w:fill="FFFFFF"/>
        <w:spacing w:after="0" w:line="240" w:lineRule="auto"/>
        <w:jc w:val="center"/>
        <w:rPr>
          <w:rFonts w:ascii="Times New Roman" w:eastAsia="Times New Roman" w:hAnsi="Times New Roman" w:cs="Times New Roman"/>
          <w:b/>
          <w:sz w:val="28"/>
          <w:szCs w:val="28"/>
          <w:lang w:eastAsia="ru-RU"/>
        </w:rPr>
      </w:pPr>
    </w:p>
    <w:p w:rsidR="006C7688" w:rsidRPr="006C7688" w:rsidRDefault="006C7688" w:rsidP="006C7688">
      <w:pPr>
        <w:shd w:val="clear" w:color="auto" w:fill="FFFFFF"/>
        <w:spacing w:after="0" w:line="240" w:lineRule="auto"/>
        <w:jc w:val="center"/>
        <w:rPr>
          <w:rFonts w:ascii="Times New Roman" w:eastAsia="Times New Roman" w:hAnsi="Times New Roman" w:cs="Times New Roman"/>
          <w:b/>
          <w:sz w:val="28"/>
          <w:szCs w:val="28"/>
          <w:lang w:eastAsia="ru-RU"/>
        </w:rPr>
      </w:pPr>
    </w:p>
    <w:p w:rsidR="006C7688" w:rsidRPr="006C7688" w:rsidRDefault="006C7688" w:rsidP="006C7688">
      <w:pPr>
        <w:shd w:val="clear" w:color="auto" w:fill="FFFFFF"/>
        <w:spacing w:after="0" w:line="240" w:lineRule="auto"/>
        <w:jc w:val="center"/>
        <w:rPr>
          <w:rFonts w:ascii="Times New Roman" w:eastAsia="Times New Roman" w:hAnsi="Times New Roman" w:cs="Times New Roman"/>
          <w:b/>
          <w:sz w:val="28"/>
          <w:szCs w:val="28"/>
          <w:lang w:eastAsia="ru-RU"/>
        </w:rPr>
      </w:pPr>
    </w:p>
    <w:p w:rsidR="006C7688" w:rsidRDefault="006C7688" w:rsidP="006C7688">
      <w:pPr>
        <w:shd w:val="clear" w:color="auto" w:fill="FFFFFF"/>
        <w:spacing w:after="0" w:line="240" w:lineRule="auto"/>
        <w:jc w:val="center"/>
        <w:rPr>
          <w:rFonts w:ascii="Times New Roman" w:eastAsia="Times New Roman" w:hAnsi="Times New Roman" w:cs="Times New Roman"/>
          <w:b/>
          <w:sz w:val="28"/>
          <w:szCs w:val="28"/>
          <w:lang w:eastAsia="ru-RU"/>
        </w:rPr>
      </w:pPr>
      <w:r w:rsidRPr="006C7688">
        <w:rPr>
          <w:rFonts w:ascii="Times New Roman" w:eastAsia="Times New Roman" w:hAnsi="Times New Roman" w:cs="Times New Roman"/>
          <w:b/>
          <w:sz w:val="28"/>
          <w:szCs w:val="28"/>
          <w:lang w:eastAsia="ru-RU"/>
        </w:rPr>
        <w:t>Ярославль, 2020</w:t>
      </w:r>
    </w:p>
    <w:p w:rsidR="006C7688" w:rsidRPr="006C7688" w:rsidRDefault="006C7688" w:rsidP="006C7688">
      <w:pPr>
        <w:shd w:val="clear" w:color="auto" w:fill="FFFFFF"/>
        <w:spacing w:after="0" w:line="240" w:lineRule="auto"/>
        <w:jc w:val="center"/>
        <w:rPr>
          <w:rFonts w:ascii="Times New Roman" w:eastAsia="Times New Roman" w:hAnsi="Times New Roman" w:cs="Times New Roman"/>
          <w:b/>
          <w:sz w:val="28"/>
          <w:szCs w:val="28"/>
          <w:lang w:eastAsia="ru-RU"/>
        </w:rPr>
      </w:pPr>
      <w:bookmarkStart w:id="0" w:name="_GoBack"/>
      <w:bookmarkEnd w:id="0"/>
    </w:p>
    <w:p w:rsidR="006C7688" w:rsidRDefault="006C7688" w:rsidP="006C7688">
      <w:pPr>
        <w:shd w:val="clear" w:color="auto" w:fill="FFFFFF"/>
        <w:spacing w:after="0" w:line="240" w:lineRule="auto"/>
        <w:ind w:left="-568" w:firstLine="568"/>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Программа по внеурочной деятельности</w:t>
      </w:r>
    </w:p>
    <w:p w:rsidR="006C7688" w:rsidRDefault="006C7688" w:rsidP="006C7688">
      <w:pPr>
        <w:pStyle w:val="a4"/>
        <w:shd w:val="clear" w:color="auto" w:fill="FFFFFF"/>
        <w:spacing w:before="0" w:beforeAutospacing="0" w:after="0" w:afterAutospacing="0"/>
        <w:jc w:val="center"/>
        <w:rPr>
          <w:b/>
          <w:bCs/>
          <w:color w:val="000000"/>
          <w:sz w:val="28"/>
          <w:szCs w:val="28"/>
        </w:rPr>
      </w:pPr>
      <w:r>
        <w:rPr>
          <w:b/>
          <w:bCs/>
          <w:color w:val="000000"/>
          <w:sz w:val="28"/>
          <w:szCs w:val="28"/>
        </w:rPr>
        <w:t>«Подвижные игры»</w:t>
      </w:r>
    </w:p>
    <w:p w:rsidR="006C7688" w:rsidRDefault="006C7688" w:rsidP="006C7688">
      <w:pPr>
        <w:pStyle w:val="a4"/>
        <w:shd w:val="clear" w:color="auto" w:fill="FFFFFF"/>
        <w:spacing w:before="0" w:beforeAutospacing="0" w:after="0" w:afterAutospacing="0"/>
        <w:jc w:val="center"/>
        <w:rPr>
          <w:rFonts w:ascii="Arial" w:hAnsi="Arial" w:cs="Arial"/>
          <w:color w:val="000000"/>
          <w:sz w:val="28"/>
          <w:szCs w:val="28"/>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b/>
          <w:bCs/>
          <w:color w:val="000000"/>
        </w:rPr>
        <w:t>Пояснительная записка</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 xml:space="preserve">Программа внеурочной деятельности по спортивно-оздоровительному направлению «Подвижные игры» может рассматриваться как одна из ступеней к формированию здорового образа жизни и неотъемлемой частью всего </w:t>
      </w:r>
      <w:proofErr w:type="spellStart"/>
      <w:r>
        <w:rPr>
          <w:color w:val="000000"/>
        </w:rPr>
        <w:t>воспитательно</w:t>
      </w:r>
      <w:proofErr w:type="spellEnd"/>
      <w:r>
        <w:rPr>
          <w:color w:val="000000"/>
        </w:rPr>
        <w:t>-образовательного процесса в школе. Данная программа направлена на формирование, сохранение и укрепления здоровья младших школьников.</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b/>
          <w:bCs/>
          <w:color w:val="000000"/>
        </w:rPr>
        <w:t>Цель</w:t>
      </w:r>
      <w:r>
        <w:rPr>
          <w:color w:val="000000"/>
        </w:rPr>
        <w:t> программы:</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b/>
          <w:bCs/>
          <w:color w:val="000000"/>
        </w:rPr>
        <w:t>Задачи:</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   укреплять здоровье учащихся, приобщать их к занятиям физической культурой и здоровому образу жизни, содействовать гармоническому, физическому развитию;</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 обучать жизненно важным двигательным умениям и навыкам;</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   воспитывать дисциплинированность, доброжелательное отношение к одноклассникам, формировать коммуникативные компетенции.</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Цели и задачи программы внеурочной деятельности по спортивно-оздоровительному направлению «Подвижные игры» соответствуют целям и задачам основной образовательной программы, реализуемой в МОУ «Основная школа №41»</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b/>
          <w:bCs/>
          <w:color w:val="000000"/>
        </w:rPr>
        <w:t>Целью реализации</w:t>
      </w:r>
      <w:r>
        <w:rPr>
          <w:color w:val="000000"/>
        </w:rPr>
        <w:t>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возможностями ребёнка младшего школьного возраста, индивидуальными особенностями его развития и состояния здоровья.</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 xml:space="preserve">В соответствии с ФГОС на ступени начального общего образования решаются следующие </w:t>
      </w:r>
      <w:r>
        <w:rPr>
          <w:b/>
          <w:bCs/>
          <w:color w:val="000000"/>
        </w:rPr>
        <w:t>задачи</w:t>
      </w:r>
      <w:r>
        <w:rPr>
          <w:color w:val="000000"/>
        </w:rPr>
        <w:t>:</w:t>
      </w:r>
    </w:p>
    <w:p w:rsidR="006C7688" w:rsidRDefault="006C7688" w:rsidP="006C7688">
      <w:pPr>
        <w:pStyle w:val="a4"/>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rPr>
        <w:t>становление основ гражданской идентичности и мировоззрения обучающихся;</w:t>
      </w:r>
    </w:p>
    <w:p w:rsidR="006C7688" w:rsidRDefault="006C7688" w:rsidP="006C7688">
      <w:pPr>
        <w:pStyle w:val="a4"/>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6C7688" w:rsidRDefault="006C7688" w:rsidP="006C7688">
      <w:pPr>
        <w:pStyle w:val="a4"/>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6C7688" w:rsidRDefault="006C7688" w:rsidP="006C7688">
      <w:pPr>
        <w:pStyle w:val="a4"/>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rPr>
        <w:t>укрепление физического и духовного здоровья обучающихся.</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Цель и задачи реализации основной образовательной программы учреждения не противоречат цели и задачам ВОП школы согласно программе развития образовательного учреждения.</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b/>
          <w:bCs/>
          <w:color w:val="000000"/>
        </w:rPr>
        <w:t>1.1</w:t>
      </w:r>
      <w:r>
        <w:rPr>
          <w:color w:val="000000"/>
        </w:rPr>
        <w:t> </w:t>
      </w:r>
      <w:r>
        <w:rPr>
          <w:b/>
          <w:bCs/>
          <w:color w:val="000000"/>
        </w:rPr>
        <w:t>Количество часов программы внеурочной деятельности и их место в учебном плане</w:t>
      </w:r>
    </w:p>
    <w:p w:rsidR="006C7688" w:rsidRDefault="006C7688" w:rsidP="006C7688">
      <w:pPr>
        <w:pStyle w:val="a4"/>
        <w:shd w:val="clear" w:color="auto" w:fill="FFFFFF"/>
        <w:spacing w:before="0" w:beforeAutospacing="0" w:after="0" w:afterAutospacing="0"/>
        <w:rPr>
          <w:color w:val="000000"/>
        </w:rPr>
      </w:pPr>
      <w:r>
        <w:rPr>
          <w:color w:val="000000"/>
        </w:rPr>
        <w:t>Программа внеурочной деятельности по спортивно-оздоровительному направлению «Подвижные игры» составлена в соответствии с возрастными особенностями обучающихся и рассчитана на проведение 1 часа в неделю: 34 часа в год.</w:t>
      </w:r>
    </w:p>
    <w:p w:rsidR="006C7688" w:rsidRDefault="006C7688" w:rsidP="006C7688">
      <w:pPr>
        <w:pStyle w:val="a4"/>
        <w:shd w:val="clear" w:color="auto" w:fill="FFFFFF"/>
        <w:spacing w:before="0" w:beforeAutospacing="0" w:after="0" w:afterAutospacing="0"/>
        <w:rPr>
          <w:color w:val="000000"/>
        </w:rPr>
      </w:pPr>
      <w:r>
        <w:rPr>
          <w:color w:val="000000"/>
        </w:rPr>
        <w:t>Реализация данной программы в рамках внеурочной деятельности соответствует предельно допустимой нагрузке обучающихся начальной школы.</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jc w:val="center"/>
        <w:rPr>
          <w:rFonts w:ascii="Arial" w:hAnsi="Arial" w:cs="Arial"/>
          <w:color w:val="000000"/>
          <w:sz w:val="21"/>
          <w:szCs w:val="21"/>
        </w:rPr>
      </w:pPr>
      <w:r>
        <w:rPr>
          <w:b/>
          <w:bCs/>
          <w:color w:val="000000"/>
        </w:rPr>
        <w:t>Планируемые результаты освоения обучающимися</w:t>
      </w:r>
    </w:p>
    <w:p w:rsidR="006C7688" w:rsidRDefault="006C7688" w:rsidP="006C7688">
      <w:pPr>
        <w:pStyle w:val="a4"/>
        <w:shd w:val="clear" w:color="auto" w:fill="FFFFFF"/>
        <w:spacing w:before="0" w:beforeAutospacing="0" w:after="0" w:afterAutospacing="0"/>
        <w:jc w:val="center"/>
        <w:rPr>
          <w:rFonts w:ascii="Arial" w:hAnsi="Arial" w:cs="Arial"/>
          <w:color w:val="000000"/>
          <w:sz w:val="21"/>
          <w:szCs w:val="21"/>
        </w:rPr>
      </w:pPr>
      <w:r>
        <w:rPr>
          <w:b/>
          <w:bCs/>
          <w:color w:val="000000"/>
        </w:rPr>
        <w:t>программы внеурочной деятельности</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b/>
          <w:bCs/>
          <w:color w:val="000000"/>
        </w:rPr>
        <w:t>Личностными результатами</w:t>
      </w:r>
      <w:r>
        <w:rPr>
          <w:color w:val="000000"/>
        </w:rPr>
        <w:t> программы внеурочной деятельности по спортивно-оздоровительному направлению «Подвижные игры» является формирование следующих умений:</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целостный, социально ориентированный взгляд на мир;</w:t>
      </w:r>
    </w:p>
    <w:p w:rsidR="006C7688" w:rsidRDefault="006C7688" w:rsidP="006C7688">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ориентация на успех в учебной деятельности и понимание его причин;</w:t>
      </w:r>
    </w:p>
    <w:p w:rsidR="006C7688" w:rsidRDefault="006C7688" w:rsidP="006C7688">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lastRenderedPageBreak/>
        <w:t>способность к самооценке на основе критерия успешной деятельности;</w:t>
      </w:r>
    </w:p>
    <w:p w:rsidR="006C7688" w:rsidRDefault="006C7688" w:rsidP="006C7688">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активно включаться в общение и взаимодействие со сверстниками на принципах уважения и доброжелательности, взаимопомощи и сопереживания;</w:t>
      </w:r>
    </w:p>
    <w:p w:rsidR="006C7688" w:rsidRDefault="006C7688" w:rsidP="006C7688">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rPr>
        <w:t>проявлять дисциплинированность, трудолюбие и упорство в достижении поставленных целей;</w:t>
      </w:r>
    </w:p>
    <w:p w:rsidR="006C7688" w:rsidRDefault="006C7688" w:rsidP="006C7688">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освоение моральных норм помощи тем, кто в ней нуждается, готовности принять на себя ответственность;</w:t>
      </w:r>
    </w:p>
    <w:p w:rsidR="006C7688" w:rsidRDefault="006C7688" w:rsidP="006C7688">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развитие мотивации достижения и готовности к преодолению трудностей на основе конструктивных умений мобилизовать свои личностные и физические ресурсы стрессоустойчивости;</w:t>
      </w:r>
    </w:p>
    <w:p w:rsidR="006C7688" w:rsidRDefault="006C7688" w:rsidP="006C7688">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освоение правил здорового и безопасного образа жизни.</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roofErr w:type="spellStart"/>
      <w:r>
        <w:rPr>
          <w:b/>
          <w:bCs/>
          <w:color w:val="000000"/>
        </w:rPr>
        <w:t>Метапредметными</w:t>
      </w:r>
      <w:proofErr w:type="spellEnd"/>
      <w:r>
        <w:rPr>
          <w:b/>
          <w:bCs/>
          <w:color w:val="000000"/>
        </w:rPr>
        <w:t> </w:t>
      </w:r>
      <w:r>
        <w:rPr>
          <w:color w:val="000000"/>
        </w:rPr>
        <w:t>результатами программы внеурочной деятельности по спортивно-оздоровительному направлению «Подвижные игры» является формирование следующих универсальных учебных действий (УУД):</w:t>
      </w:r>
    </w:p>
    <w:p w:rsidR="006C7688" w:rsidRDefault="006C7688" w:rsidP="006C7688">
      <w:pPr>
        <w:pStyle w:val="a4"/>
        <w:numPr>
          <w:ilvl w:val="0"/>
          <w:numId w:val="4"/>
        </w:numPr>
        <w:shd w:val="clear" w:color="auto" w:fill="FFFFFF"/>
        <w:spacing w:before="0" w:beforeAutospacing="0" w:after="0" w:afterAutospacing="0"/>
        <w:ind w:left="0"/>
        <w:rPr>
          <w:rFonts w:ascii="Arial" w:hAnsi="Arial" w:cs="Arial"/>
          <w:color w:val="000000"/>
          <w:sz w:val="21"/>
          <w:szCs w:val="21"/>
        </w:rPr>
      </w:pPr>
      <w:r>
        <w:rPr>
          <w:b/>
          <w:bCs/>
          <w:i/>
          <w:iCs/>
          <w:color w:val="000000"/>
        </w:rPr>
        <w:t>Регулятивные УУД:</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умения планировать, регулировать, контролировать и оценивать свои действия;</w:t>
      </w:r>
    </w:p>
    <w:p w:rsidR="006C7688" w:rsidRDefault="006C7688" w:rsidP="006C7688">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планирование общей цели и пути её достижения;</w:t>
      </w:r>
    </w:p>
    <w:p w:rsidR="006C7688" w:rsidRDefault="006C7688" w:rsidP="006C7688">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распределение функций и ролей в совместной деятельности;</w:t>
      </w:r>
    </w:p>
    <w:p w:rsidR="006C7688" w:rsidRDefault="006C7688" w:rsidP="006C7688">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конструктивное разрешение конфликтов;</w:t>
      </w:r>
    </w:p>
    <w:p w:rsidR="006C7688" w:rsidRDefault="006C7688" w:rsidP="006C7688">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осуществление взаимного контроля;</w:t>
      </w:r>
    </w:p>
    <w:p w:rsidR="006C7688" w:rsidRDefault="006C7688" w:rsidP="006C7688">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оценка собственного поведения и поведения партнёра и внесение необходимых коррективов;</w:t>
      </w:r>
    </w:p>
    <w:p w:rsidR="006C7688" w:rsidRDefault="006C7688" w:rsidP="006C7688">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принимать и сохранять учебную задачу;</w:t>
      </w:r>
    </w:p>
    <w:p w:rsidR="006C7688" w:rsidRDefault="006C7688" w:rsidP="006C7688">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планировать свои действия в соответствии с поставленной задачей и условиями её реализации;</w:t>
      </w:r>
    </w:p>
    <w:p w:rsidR="006C7688" w:rsidRDefault="006C7688" w:rsidP="006C7688">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учитывать установленные правила в планировании и контроле способа решения;</w:t>
      </w:r>
    </w:p>
    <w:p w:rsidR="006C7688" w:rsidRDefault="006C7688" w:rsidP="006C7688">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адекватно воспринимать предложения и оценку учителей, товарищей,</w:t>
      </w:r>
      <w:r>
        <w:rPr>
          <w:rFonts w:ascii="Arial" w:hAnsi="Arial" w:cs="Arial"/>
          <w:color w:val="000000"/>
        </w:rPr>
        <w:t> </w:t>
      </w:r>
      <w:r>
        <w:rPr>
          <w:color w:val="000000"/>
        </w:rPr>
        <w:t>родителей и других людей;</w:t>
      </w:r>
    </w:p>
    <w:p w:rsidR="006C7688" w:rsidRDefault="006C7688" w:rsidP="006C7688">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различать способ и результат действия;</w:t>
      </w:r>
    </w:p>
    <w:p w:rsidR="006C7688" w:rsidRDefault="006C7688" w:rsidP="006C7688">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r>
        <w:rPr>
          <w:color w:val="000000"/>
        </w:rPr>
        <w:br/>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b/>
          <w:bCs/>
          <w:i/>
          <w:iCs/>
          <w:color w:val="000000"/>
        </w:rPr>
        <w:t>2. Познавательные УУД:</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добывать новые знания: находить дополнительную информацию по содержанию курса, используя дополнительную литературу, свой жизненный опыт;</w:t>
      </w:r>
    </w:p>
    <w:p w:rsidR="006C7688" w:rsidRDefault="006C7688" w:rsidP="006C7688">
      <w:pPr>
        <w:pStyle w:val="a4"/>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перерабатывать полученную информацию, делать выводы;</w:t>
      </w:r>
    </w:p>
    <w:p w:rsidR="006C7688" w:rsidRDefault="006C7688" w:rsidP="006C7688">
      <w:pPr>
        <w:pStyle w:val="a4"/>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преобразовывать информацию из одной формы в другую: предлагать свои правила игры на основе знакомых игр;</w:t>
      </w:r>
    </w:p>
    <w:p w:rsidR="006C7688" w:rsidRDefault="006C7688" w:rsidP="006C7688">
      <w:pPr>
        <w:pStyle w:val="a4"/>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устанавливать причинно-следственные связи. </w:t>
      </w:r>
      <w:r>
        <w:rPr>
          <w:color w:val="000000"/>
        </w:rPr>
        <w:br/>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b/>
          <w:bCs/>
          <w:i/>
          <w:iCs/>
          <w:color w:val="000000"/>
        </w:rPr>
        <w:t>3. Коммуникативные УУД</w:t>
      </w:r>
      <w:r>
        <w:rPr>
          <w:i/>
          <w:iCs/>
          <w:color w:val="000000"/>
        </w:rPr>
        <w:t>:</w:t>
      </w:r>
    </w:p>
    <w:p w:rsidR="006C7688" w:rsidRDefault="006C7688" w:rsidP="006C7688">
      <w:pPr>
        <w:pStyle w:val="a4"/>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взаимодействие, ориентация на партнёра, сотрудничество и кооперация (в командных видах игры);</w:t>
      </w:r>
    </w:p>
    <w:p w:rsidR="006C7688" w:rsidRDefault="006C7688" w:rsidP="006C7688">
      <w:pPr>
        <w:pStyle w:val="a4"/>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адекватно использовать коммуникативные средства для решения различных коммуникативных задач;</w:t>
      </w:r>
    </w:p>
    <w:p w:rsidR="006C7688" w:rsidRDefault="006C7688" w:rsidP="006C7688">
      <w:pPr>
        <w:pStyle w:val="a4"/>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C7688" w:rsidRDefault="006C7688" w:rsidP="006C7688">
      <w:pPr>
        <w:pStyle w:val="a4"/>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учитывать разные мнения и стремиться к координации различных позиций в сотрудничестве;</w:t>
      </w:r>
    </w:p>
    <w:p w:rsidR="006C7688" w:rsidRDefault="006C7688" w:rsidP="006C7688">
      <w:pPr>
        <w:pStyle w:val="a4"/>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формулировать собственное мнение и позицию;</w:t>
      </w:r>
    </w:p>
    <w:p w:rsidR="006C7688" w:rsidRDefault="006C7688" w:rsidP="006C7688">
      <w:pPr>
        <w:pStyle w:val="a4"/>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договариваться и приходить к общему решению в совместной деятельности, в том числе в ситуации столкновения интересов;</w:t>
      </w:r>
    </w:p>
    <w:p w:rsidR="006C7688" w:rsidRDefault="006C7688" w:rsidP="006C7688">
      <w:pPr>
        <w:pStyle w:val="a4"/>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совместно договариваться о правилах общения и поведения и следовать им;</w:t>
      </w:r>
    </w:p>
    <w:p w:rsidR="006C7688" w:rsidRDefault="006C7688" w:rsidP="006C7688">
      <w:pPr>
        <w:pStyle w:val="a4"/>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учиться выполнять различные роли в группе.</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b/>
          <w:bCs/>
          <w:i/>
          <w:iCs/>
          <w:color w:val="000000"/>
        </w:rPr>
        <w:t>Оздоровительные результаты программы внеурочной деятельности:</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lastRenderedPageBreak/>
        <w:t>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 высокий уровень развития жизненных сил, нравственное, эстетическое, интеллектуальное развитие.</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двигательная подготовленность как важный компонент здоровья учащихся;</w:t>
      </w:r>
    </w:p>
    <w:p w:rsidR="006C7688" w:rsidRDefault="006C7688" w:rsidP="006C7688">
      <w:pPr>
        <w:pStyle w:val="a4"/>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развитие физических способностей;</w:t>
      </w:r>
    </w:p>
    <w:p w:rsidR="006C7688" w:rsidRDefault="006C7688" w:rsidP="006C7688">
      <w:pPr>
        <w:pStyle w:val="a4"/>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освоение правил здорового и безопасного образа жизни;</w:t>
      </w:r>
    </w:p>
    <w:p w:rsidR="006C7688" w:rsidRDefault="006C7688" w:rsidP="006C7688">
      <w:pPr>
        <w:pStyle w:val="a4"/>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развитие психических и нравственных качеств;</w:t>
      </w:r>
    </w:p>
    <w:p w:rsidR="006C7688" w:rsidRDefault="006C7688" w:rsidP="006C7688">
      <w:pPr>
        <w:pStyle w:val="a4"/>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повышение социальной и трудовой активности; планировать занятия физическими упражнениями в режиме дня, организовывать отдых и досуг с использованием средств физической активности;</w:t>
      </w:r>
    </w:p>
    <w:p w:rsidR="006C7688" w:rsidRDefault="006C7688" w:rsidP="006C7688">
      <w:pPr>
        <w:pStyle w:val="a4"/>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организовывать и проводить со сверстниками подвижные игры;</w:t>
      </w:r>
    </w:p>
    <w:p w:rsidR="006C7688" w:rsidRDefault="006C7688" w:rsidP="006C7688">
      <w:pPr>
        <w:pStyle w:val="a4"/>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взаимодействовать со сверстниками по правилам проведения подвижных игр и соревнований;</w:t>
      </w:r>
    </w:p>
    <w:p w:rsidR="006C7688" w:rsidRDefault="006C7688" w:rsidP="006C7688">
      <w:pPr>
        <w:pStyle w:val="a4"/>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применять жизненно важные двигательные навыки и умения различными способами, в различных изменяющихся, вариативных условиях.</w:t>
      </w:r>
    </w:p>
    <w:p w:rsidR="006C7688" w:rsidRDefault="006C7688" w:rsidP="006C7688">
      <w:pPr>
        <w:pStyle w:val="a4"/>
        <w:numPr>
          <w:ilvl w:val="0"/>
          <w:numId w:val="8"/>
        </w:numPr>
        <w:shd w:val="clear" w:color="auto" w:fill="FFFFFF"/>
        <w:spacing w:before="0" w:beforeAutospacing="0" w:after="0" w:afterAutospacing="0"/>
        <w:ind w:left="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i/>
          <w:color w:val="000000"/>
        </w:rPr>
      </w:pPr>
      <w:r>
        <w:rPr>
          <w:b/>
          <w:bCs/>
          <w:i/>
          <w:color w:val="000000"/>
        </w:rPr>
        <w:t>Учебный план</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i/>
          <w:iCs/>
          <w:color w:val="000000"/>
        </w:rPr>
        <w:t>Тема 1</w:t>
      </w:r>
      <w:r>
        <w:rPr>
          <w:color w:val="000000"/>
        </w:rPr>
        <w:t> Здоровый образ жизни (1ч)</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i/>
          <w:iCs/>
          <w:color w:val="000000"/>
        </w:rPr>
        <w:t>Тема 2 </w:t>
      </w:r>
      <w:r>
        <w:rPr>
          <w:color w:val="000000"/>
        </w:rPr>
        <w:t>Здоровье в порядке- спасибо зарядке! (1ч)</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i/>
          <w:iCs/>
          <w:color w:val="000000"/>
        </w:rPr>
        <w:t>Тема 3</w:t>
      </w:r>
      <w:r>
        <w:rPr>
          <w:color w:val="000000"/>
        </w:rPr>
        <w:t> Личная гигиена (1ч)</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i/>
          <w:iCs/>
          <w:color w:val="000000"/>
        </w:rPr>
        <w:t>Тема 4</w:t>
      </w:r>
      <w:r>
        <w:rPr>
          <w:color w:val="000000"/>
        </w:rPr>
        <w:t> Профилактика травматизма (3ч)</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Тема 5 Нарушение осанки (2ч)</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Тема 6 Старинные подвижные игры. Культура и этикет (26ч)</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shd w:val="clear" w:color="auto" w:fill="FFFFFF"/>
        <w:spacing w:after="0" w:line="240" w:lineRule="auto"/>
        <w:ind w:left="-568" w:firstLine="568"/>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Календарно-тематическое планирование программы</w:t>
      </w:r>
    </w:p>
    <w:p w:rsidR="006C7688" w:rsidRDefault="006C7688" w:rsidP="006C7688">
      <w:pPr>
        <w:shd w:val="clear" w:color="auto" w:fill="FFFFFF"/>
        <w:spacing w:after="0" w:line="240" w:lineRule="auto"/>
        <w:ind w:left="-568" w:firstLine="56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«Подвижные игры»</w:t>
      </w:r>
    </w:p>
    <w:p w:rsidR="006C7688" w:rsidRDefault="006C7688" w:rsidP="006C7688">
      <w:pPr>
        <w:shd w:val="clear" w:color="auto" w:fill="FFFFFF"/>
        <w:spacing w:after="0" w:line="240" w:lineRule="auto"/>
        <w:ind w:left="-568" w:firstLine="568"/>
        <w:jc w:val="center"/>
        <w:rPr>
          <w:rFonts w:ascii="Calibri" w:eastAsia="Times New Roman" w:hAnsi="Calibri" w:cs="Calibri"/>
          <w:color w:val="000000"/>
          <w:lang w:eastAsia="ru-RU"/>
        </w:rPr>
      </w:pPr>
    </w:p>
    <w:tbl>
      <w:tblPr>
        <w:tblW w:w="10433" w:type="dxa"/>
        <w:tblInd w:w="-116" w:type="dxa"/>
        <w:shd w:val="clear" w:color="auto" w:fill="FFFFFF"/>
        <w:tblLook w:val="04A0" w:firstRow="1" w:lastRow="0" w:firstColumn="1" w:lastColumn="0" w:noHBand="0" w:noVBand="1"/>
      </w:tblPr>
      <w:tblGrid>
        <w:gridCol w:w="578"/>
        <w:gridCol w:w="1696"/>
        <w:gridCol w:w="1860"/>
        <w:gridCol w:w="6299"/>
      </w:tblGrid>
      <w:tr w:rsidR="006C7688" w:rsidTr="006C7688">
        <w:trPr>
          <w:trHeight w:val="383"/>
        </w:trPr>
        <w:tc>
          <w:tcPr>
            <w:tcW w:w="5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w:t>
            </w:r>
          </w:p>
        </w:tc>
        <w:tc>
          <w:tcPr>
            <w:tcW w:w="35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Дата проведения</w:t>
            </w:r>
          </w:p>
        </w:tc>
        <w:tc>
          <w:tcPr>
            <w:tcW w:w="62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Тема занятия</w:t>
            </w:r>
          </w:p>
        </w:tc>
      </w:tr>
      <w:tr w:rsidR="006C7688" w:rsidTr="006C7688">
        <w:trPr>
          <w:trHeight w:val="42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7688" w:rsidRDefault="006C7688">
            <w:pPr>
              <w:spacing w:after="0"/>
              <w:rPr>
                <w:rFonts w:ascii="Calibri" w:eastAsia="Times New Roman" w:hAnsi="Calibri" w:cs="Calibri"/>
                <w:color w:val="000000"/>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по плану</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по факту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7688" w:rsidRDefault="006C7688">
            <w:pPr>
              <w:spacing w:after="0"/>
              <w:rPr>
                <w:rFonts w:ascii="Calibri" w:eastAsia="Times New Roman" w:hAnsi="Calibri" w:cs="Calibri"/>
                <w:color w:val="000000"/>
                <w:lang w:eastAsia="ru-RU"/>
              </w:rPr>
            </w:pP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05.09.</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pStyle w:val="a4"/>
              <w:shd w:val="clear" w:color="auto" w:fill="FFFFFF"/>
              <w:spacing w:line="256" w:lineRule="auto"/>
              <w:rPr>
                <w:rFonts w:ascii="Arial" w:hAnsi="Arial" w:cs="Arial"/>
                <w:color w:val="000000"/>
                <w:sz w:val="21"/>
                <w:szCs w:val="21"/>
                <w:lang w:eastAsia="en-US"/>
              </w:rPr>
            </w:pPr>
            <w:r>
              <w:rPr>
                <w:color w:val="000000"/>
                <w:lang w:eastAsia="en-US"/>
              </w:rPr>
              <w:t xml:space="preserve">Здоровый образ жизни </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12.09.</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pStyle w:val="a4"/>
              <w:shd w:val="clear" w:color="auto" w:fill="FFFFFF"/>
              <w:spacing w:line="256" w:lineRule="auto"/>
              <w:rPr>
                <w:rFonts w:ascii="Arial" w:hAnsi="Arial" w:cs="Arial"/>
                <w:color w:val="000000"/>
                <w:sz w:val="21"/>
                <w:szCs w:val="21"/>
                <w:lang w:eastAsia="en-US"/>
              </w:rPr>
            </w:pPr>
            <w:r>
              <w:rPr>
                <w:color w:val="000000"/>
                <w:lang w:eastAsia="en-US"/>
              </w:rPr>
              <w:t xml:space="preserve">Здоровье в порядке- спасибо зарядке! </w:t>
            </w:r>
          </w:p>
        </w:tc>
      </w:tr>
      <w:tr w:rsidR="006C7688" w:rsidTr="006C7688">
        <w:trPr>
          <w:trHeight w:val="293"/>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19.09.</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pStyle w:val="a4"/>
              <w:shd w:val="clear" w:color="auto" w:fill="FFFFFF"/>
              <w:spacing w:line="256" w:lineRule="auto"/>
              <w:rPr>
                <w:rFonts w:ascii="Arial" w:hAnsi="Arial" w:cs="Arial"/>
                <w:color w:val="000000"/>
                <w:sz w:val="21"/>
                <w:szCs w:val="21"/>
                <w:lang w:eastAsia="en-US"/>
              </w:rPr>
            </w:pPr>
            <w:r>
              <w:rPr>
                <w:color w:val="000000"/>
                <w:lang w:eastAsia="en-US"/>
              </w:rPr>
              <w:t xml:space="preserve">Личная гигиена </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4</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26.09.</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pStyle w:val="a4"/>
              <w:shd w:val="clear" w:color="auto" w:fill="FFFFFF"/>
              <w:spacing w:line="256" w:lineRule="auto"/>
              <w:rPr>
                <w:rFonts w:ascii="Arial" w:hAnsi="Arial" w:cs="Arial"/>
                <w:color w:val="000000"/>
                <w:sz w:val="21"/>
                <w:szCs w:val="21"/>
                <w:lang w:eastAsia="en-US"/>
              </w:rPr>
            </w:pPr>
            <w:r>
              <w:rPr>
                <w:color w:val="000000"/>
                <w:lang w:eastAsia="en-US"/>
              </w:rPr>
              <w:t xml:space="preserve">Профилактика травматизма </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5</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03.10.</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pStyle w:val="a4"/>
              <w:shd w:val="clear" w:color="auto" w:fill="FFFFFF"/>
              <w:spacing w:line="256" w:lineRule="auto"/>
              <w:rPr>
                <w:rFonts w:ascii="Arial" w:hAnsi="Arial" w:cs="Arial"/>
                <w:color w:val="000000"/>
                <w:sz w:val="21"/>
                <w:szCs w:val="21"/>
                <w:lang w:eastAsia="en-US"/>
              </w:rPr>
            </w:pPr>
            <w:r>
              <w:rPr>
                <w:color w:val="000000"/>
                <w:lang w:eastAsia="en-US"/>
              </w:rPr>
              <w:t>Нарушение осанки</w:t>
            </w:r>
          </w:p>
        </w:tc>
      </w:tr>
      <w:tr w:rsidR="006C7688" w:rsidTr="006C7688">
        <w:trPr>
          <w:trHeight w:val="293"/>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6</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10.10.</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pStyle w:val="a4"/>
              <w:shd w:val="clear" w:color="auto" w:fill="FFFFFF"/>
              <w:spacing w:line="256" w:lineRule="auto"/>
              <w:rPr>
                <w:rFonts w:ascii="Arial" w:hAnsi="Arial" w:cs="Arial"/>
                <w:color w:val="000000"/>
                <w:sz w:val="21"/>
                <w:szCs w:val="21"/>
                <w:lang w:eastAsia="en-US"/>
              </w:rPr>
            </w:pPr>
            <w:r>
              <w:rPr>
                <w:color w:val="000000"/>
                <w:lang w:eastAsia="en-US"/>
              </w:rPr>
              <w:t xml:space="preserve">Старинные подвижные игры. Культура и этикет. </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7</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17.10.</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«Двенадцать палочек»</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8</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24.10.</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«Катание яиц»</w:t>
            </w:r>
          </w:p>
        </w:tc>
      </w:tr>
      <w:tr w:rsidR="006C7688" w:rsidTr="006C7688">
        <w:trPr>
          <w:trHeight w:val="293"/>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9</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31.10.</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lang w:eastAsia="ru-RU"/>
              </w:rPr>
              <w:t>«Чижик»</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10</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14.11.</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lang w:eastAsia="ru-RU"/>
              </w:rPr>
              <w:t>Профилактика травматизма</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11</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21.11.</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«Пустое место»</w:t>
            </w:r>
          </w:p>
        </w:tc>
      </w:tr>
      <w:tr w:rsidR="006C7688" w:rsidTr="006C7688">
        <w:trPr>
          <w:trHeight w:val="293"/>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12</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28.11.</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«Городки»</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05.12.</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«Пятнашки»</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14</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12.12.</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«Волки и овцы»</w:t>
            </w:r>
          </w:p>
        </w:tc>
      </w:tr>
      <w:tr w:rsidR="006C7688" w:rsidTr="006C7688">
        <w:trPr>
          <w:trHeight w:val="293"/>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15</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19.12.</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«Намотай ленту»</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16</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26.12.</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«Лапта»</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17</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09.01.</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«Без соли соль»</w:t>
            </w:r>
          </w:p>
        </w:tc>
      </w:tr>
      <w:tr w:rsidR="006C7688" w:rsidTr="006C7688">
        <w:trPr>
          <w:trHeight w:val="293"/>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18</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16.01.</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«Чет-нечет»</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19</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23.01.</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«Серый волк»</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20</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30.01.</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Ловись</w:t>
            </w:r>
            <w:proofErr w:type="spellEnd"/>
            <w:r>
              <w:rPr>
                <w:rFonts w:ascii="Times New Roman" w:eastAsia="Times New Roman" w:hAnsi="Times New Roman" w:cs="Times New Roman"/>
                <w:color w:val="000000"/>
                <w:sz w:val="24"/>
                <w:szCs w:val="24"/>
                <w:lang w:eastAsia="ru-RU"/>
              </w:rPr>
              <w:t>, рыбка, большая и маленькая»</w:t>
            </w:r>
          </w:p>
        </w:tc>
      </w:tr>
      <w:tr w:rsidR="006C7688" w:rsidTr="006C7688">
        <w:trPr>
          <w:trHeight w:val="293"/>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21</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06.02.</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Профилактика травматизма</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22</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13.02.</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Нарушение осанки</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20.02.</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«Платок»</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24</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27.02.</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«Кто боится колдуна?»</w:t>
            </w:r>
          </w:p>
        </w:tc>
      </w:tr>
      <w:tr w:rsidR="006C7688" w:rsidTr="006C7688">
        <w:trPr>
          <w:trHeight w:val="293"/>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25</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06.03.</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«Догонялки на санках»</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26</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13.03.</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«Лучники»</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27</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20.03.</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Зимние забавы</w:t>
            </w:r>
          </w:p>
        </w:tc>
      </w:tr>
      <w:tr w:rsidR="006C7688" w:rsidTr="006C7688">
        <w:trPr>
          <w:trHeight w:val="293"/>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28</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03.04.</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«Волк»</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29</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10.04.</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«Камнепад»</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30</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17.04.</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«Шаровки»</w:t>
            </w:r>
          </w:p>
        </w:tc>
      </w:tr>
      <w:tr w:rsidR="006C7688" w:rsidTr="006C7688">
        <w:trPr>
          <w:trHeight w:val="293"/>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31</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24.04.</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«Горелки»</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32</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15.05.</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Штандер</w:t>
            </w:r>
            <w:proofErr w:type="spellEnd"/>
            <w:r>
              <w:rPr>
                <w:rFonts w:ascii="Times New Roman" w:eastAsia="Times New Roman" w:hAnsi="Times New Roman" w:cs="Times New Roman"/>
                <w:color w:val="000000"/>
                <w:sz w:val="24"/>
                <w:szCs w:val="24"/>
                <w:lang w:eastAsia="ru-RU"/>
              </w:rPr>
              <w:t>»</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22.05.</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«Рыбки»</w:t>
            </w:r>
          </w:p>
        </w:tc>
      </w:tr>
      <w:tr w:rsidR="006C7688" w:rsidTr="006C7688">
        <w:trPr>
          <w:trHeight w:val="278"/>
        </w:trPr>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56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34</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48" w:firstLine="48"/>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29.05.</w:t>
            </w:r>
          </w:p>
        </w:tc>
        <w:tc>
          <w:tcPr>
            <w:tcW w:w="1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rPr>
                <w:rFonts w:ascii="Calibri" w:eastAsia="Times New Roman" w:hAnsi="Calibri" w:cs="Calibri"/>
                <w:color w:val="000000"/>
                <w:lang w:eastAsia="ru-RU"/>
              </w:rPr>
            </w:pPr>
          </w:p>
        </w:tc>
        <w:tc>
          <w:tcPr>
            <w:tcW w:w="6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7688" w:rsidRDefault="006C7688">
            <w:pPr>
              <w:spacing w:after="0" w:line="240" w:lineRule="auto"/>
              <w:ind w:left="3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Эстафета «Здравствуй, лето!»</w:t>
            </w:r>
          </w:p>
        </w:tc>
      </w:tr>
    </w:tbl>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Содержание программы:</w:t>
      </w: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Тема 1 Здоровый образ жизни</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на тему «Если хочешь быть здоров…»</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2 Здоровье в порядке- спасибо зарядке!</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Комплекс упражнений для утренней гимнастики.</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3 Личная гигиена</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Правила личной гигиены.</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4 Профилактика травматизма</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Правила по ТБ.</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5 Нарушение осанки</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для укрепления осанки.</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6 «Двенадцать палочек» </w:t>
      </w:r>
      <w:r>
        <w:rPr>
          <w:rFonts w:ascii="Times New Roman" w:eastAsia="Times New Roman" w:hAnsi="Times New Roman" w:cs="Times New Roman"/>
          <w:color w:val="000000"/>
          <w:sz w:val="24"/>
          <w:szCs w:val="24"/>
          <w:lang w:eastAsia="ru-RU"/>
        </w:rPr>
        <w:t>Эта игра является одним из вариантов пряток. Для игры понадобится 12 палочек и дощечка. Дощечку укладывают на бревнышко или камень так, чтобы один ее край упирался в землю, а другой был приподнят. На нижний край доски укладывают палочки. По жребию выбирается ведущий. Он подходит к дощечке и наступает на свободный ее край, палочки разлетаются, ведущий начинает их собирать, в это время остальные участники должны спрятаться. Ведущий ищет игроков, найденный игрок выбывает из игры. Пока ведущий разыскивает участников, один из игроков незаметно пробирается к дощечке и ударяет по ней ногой со словами: «Двенадцать палочек летят!» Палочки снова разлетаются, а ведущий опять должен их собрать. Участники в это время имеют возможность перепрятаться.</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7 «Катание яиц»</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Раньше яйца катали с горок, но в городских условиях можно поступить проще: сделайте из плотной бумаги желобки и установите их на столе под наклоном. Теперь пусть каждый участник катит по этим желобкам крашеные яйца, стараясь при этом разбить другие яйца. Выигрывает тот, чье яйцо дольше всего останется целым.</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8 «Чижик»</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игры вам понадобится 2 палки разной длины, короткая — чижик, длинная — бита. На площадке, где будет проходить игра, рисуют кон — квадрат со стороной, равной длине биты. Кон устраивается ближе к одному из краев площадки. Площадка должна быть ровной, с твердой поверхностью. Перед игрой определяется, кто идет на кон, а кто остается водить в поле. Игроки заранее договариваются, до какого количества очков идет игра. Водящий уходит в поле и встает, где хочет. Бьющий кладет чижик в середину кона, направляя его одним кольцом в поле. Затем ударяет битой по этому концу, чтобы чижик подскочил вверх — очко уже заработано. Вторым ударом игрок старается отбить чижа как можно дальше в поле — второе очко. Таким образом, очко дается за каждый удар битой. Водящий поднимает чижик, упавший в поле, и старается забросить его обратно в кон. Если кон плохо виден издалека, бьющий обозначает кон для водящего, установив посреди него биту. Если же чижик попадает в кон, водящий и бьющий меняются местами.</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9 Профилактика травматизма</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Правила по ТБ.</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10 «Пустое место»</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В этой игре должны участвовать не менее 10 человек. Путем жеребьевки выбирается ведущий, остальные игроки становятся в круг, взявшись за руки. Ведущий несколько раз медленно обходит круг с внешней стороны. Потом неожиданно хлопает кого-нибудь из участников по плечу и мигом бежит вперед. Тот игрок, которого выбрал ведущий, отцепляется от соседей и старается быстрее обежать круг навстречу водящему. Важно первым занять пустое место. В круге остается игрок, </w:t>
      </w:r>
      <w:r>
        <w:rPr>
          <w:rFonts w:ascii="Times New Roman" w:eastAsia="Times New Roman" w:hAnsi="Times New Roman" w:cs="Times New Roman"/>
          <w:color w:val="000000"/>
          <w:sz w:val="24"/>
          <w:szCs w:val="24"/>
          <w:lang w:eastAsia="ru-RU"/>
        </w:rPr>
        <w:lastRenderedPageBreak/>
        <w:t>занявший пустое место первым и успевший взяться за руки с соседями. Опоздавший становится водящим. Необходимо помнить о следующих правилах:</w:t>
      </w:r>
    </w:p>
    <w:p w:rsidR="006C7688" w:rsidRDefault="006C7688" w:rsidP="006C768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водящий ходит шагом до тех пор, пока не «вызовет» кого-то ударом по плечу;</w:t>
      </w:r>
    </w:p>
    <w:p w:rsidR="006C7688" w:rsidRDefault="006C7688" w:rsidP="006C768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во время бега запрещено касаться участников, стоящих в круге;</w:t>
      </w:r>
    </w:p>
    <w:p w:rsidR="006C7688" w:rsidRDefault="006C7688" w:rsidP="006C768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если ведущий прибегает на пустое место вторым, в следующий раз он не имеет права вызывать на состязание того же участника.</w:t>
      </w:r>
    </w:p>
    <w:p w:rsidR="006C7688" w:rsidRDefault="006C7688" w:rsidP="006C768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11 «Городки»</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Чертят квадрат, в котором выстраивают «городки» из круглых брусочков. «Городки могут быть любой формы. Каждый игрок по очереди кидает палку и старается сбить «городок». Если игрок сбил городок, считают, сколько брусочков вылетело из зоны квадрата. Они и приносят очки.</w:t>
      </w:r>
      <w:r>
        <w:rPr>
          <w:rFonts w:ascii="Times New Roman" w:eastAsia="Times New Roman" w:hAnsi="Times New Roman" w:cs="Times New Roman"/>
          <w:color w:val="000000"/>
          <w:sz w:val="24"/>
          <w:szCs w:val="24"/>
          <w:lang w:eastAsia="ru-RU"/>
        </w:rPr>
        <w:br/>
        <w:t>Потом палка передаётся другому игроку, и он выполняет то же самое. В случае, если игрок промахнулся, он должен передать палку (биту) следующему.</w:t>
      </w:r>
      <w:r>
        <w:rPr>
          <w:rFonts w:ascii="Times New Roman" w:eastAsia="Times New Roman" w:hAnsi="Times New Roman" w:cs="Times New Roman"/>
          <w:color w:val="000000"/>
          <w:sz w:val="24"/>
          <w:szCs w:val="24"/>
          <w:lang w:eastAsia="ru-RU"/>
        </w:rPr>
        <w:br/>
        <w:t>Выигрывает тот, кто больше всех наберёт очков.</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12 «Пятнашки»</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Количество игроков не ограничено. Чем больше участников, тем интереснее и веселее играть. После того как выберут «</w:t>
      </w:r>
      <w:proofErr w:type="spellStart"/>
      <w:r>
        <w:rPr>
          <w:rFonts w:ascii="Times New Roman" w:eastAsia="Times New Roman" w:hAnsi="Times New Roman" w:cs="Times New Roman"/>
          <w:color w:val="000000"/>
          <w:sz w:val="24"/>
          <w:szCs w:val="24"/>
          <w:lang w:eastAsia="ru-RU"/>
        </w:rPr>
        <w:t>пятнашку</w:t>
      </w:r>
      <w:proofErr w:type="spellEnd"/>
      <w:r>
        <w:rPr>
          <w:rFonts w:ascii="Times New Roman" w:eastAsia="Times New Roman" w:hAnsi="Times New Roman" w:cs="Times New Roman"/>
          <w:color w:val="000000"/>
          <w:sz w:val="24"/>
          <w:szCs w:val="24"/>
          <w:lang w:eastAsia="ru-RU"/>
        </w:rPr>
        <w:t>», все игроки должны разбежаться. «</w:t>
      </w:r>
      <w:proofErr w:type="spellStart"/>
      <w:r>
        <w:rPr>
          <w:rFonts w:ascii="Times New Roman" w:eastAsia="Times New Roman" w:hAnsi="Times New Roman" w:cs="Times New Roman"/>
          <w:color w:val="000000"/>
          <w:sz w:val="24"/>
          <w:szCs w:val="24"/>
          <w:lang w:eastAsia="ru-RU"/>
        </w:rPr>
        <w:t>Пятнашка</w:t>
      </w:r>
      <w:proofErr w:type="spellEnd"/>
      <w:r>
        <w:rPr>
          <w:rFonts w:ascii="Times New Roman" w:eastAsia="Times New Roman" w:hAnsi="Times New Roman" w:cs="Times New Roman"/>
          <w:color w:val="000000"/>
          <w:sz w:val="24"/>
          <w:szCs w:val="24"/>
          <w:lang w:eastAsia="ru-RU"/>
        </w:rPr>
        <w:t xml:space="preserve">» старается кого-нибудь догнать и запятнать. Дотрагиваясь до игрока, ему необходимо назвать имя запятнанного, чтобы все узнали, от кого им теперь убегать. Убегая от «пятнашек», можно кричать слова, подзадоривающие ведущего: «Не боюсь я </w:t>
      </w:r>
      <w:proofErr w:type="spellStart"/>
      <w:r>
        <w:rPr>
          <w:rFonts w:ascii="Times New Roman" w:eastAsia="Times New Roman" w:hAnsi="Times New Roman" w:cs="Times New Roman"/>
          <w:color w:val="000000"/>
          <w:sz w:val="24"/>
          <w:szCs w:val="24"/>
          <w:lang w:eastAsia="ru-RU"/>
        </w:rPr>
        <w:t>пятны</w:t>
      </w:r>
      <w:proofErr w:type="spellEnd"/>
      <w:r>
        <w:rPr>
          <w:rFonts w:ascii="Times New Roman" w:eastAsia="Times New Roman" w:hAnsi="Times New Roman" w:cs="Times New Roman"/>
          <w:color w:val="000000"/>
          <w:sz w:val="24"/>
          <w:szCs w:val="24"/>
          <w:lang w:eastAsia="ru-RU"/>
        </w:rPr>
        <w:t>!» Существует 2 основных правила, которыми в игре лучше не пренебрегать:</w:t>
      </w:r>
    </w:p>
    <w:p w:rsidR="006C7688" w:rsidRDefault="006C7688" w:rsidP="006C7688">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новому «</w:t>
      </w:r>
      <w:proofErr w:type="spellStart"/>
      <w:r>
        <w:rPr>
          <w:rFonts w:ascii="Times New Roman" w:eastAsia="Times New Roman" w:hAnsi="Times New Roman" w:cs="Times New Roman"/>
          <w:color w:val="000000"/>
          <w:sz w:val="24"/>
          <w:szCs w:val="24"/>
          <w:lang w:eastAsia="ru-RU"/>
        </w:rPr>
        <w:t>пятнашке</w:t>
      </w:r>
      <w:proofErr w:type="spellEnd"/>
      <w:r>
        <w:rPr>
          <w:rFonts w:ascii="Times New Roman" w:eastAsia="Times New Roman" w:hAnsi="Times New Roman" w:cs="Times New Roman"/>
          <w:color w:val="000000"/>
          <w:sz w:val="24"/>
          <w:szCs w:val="24"/>
          <w:lang w:eastAsia="ru-RU"/>
        </w:rPr>
        <w:t>» нельзя пятнать того, который его только что запятнал;</w:t>
      </w:r>
    </w:p>
    <w:p w:rsidR="006C7688" w:rsidRDefault="006C7688" w:rsidP="006C7688">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если «</w:t>
      </w:r>
      <w:proofErr w:type="spellStart"/>
      <w:r>
        <w:rPr>
          <w:rFonts w:ascii="Times New Roman" w:eastAsia="Times New Roman" w:hAnsi="Times New Roman" w:cs="Times New Roman"/>
          <w:color w:val="000000"/>
          <w:sz w:val="24"/>
          <w:szCs w:val="24"/>
          <w:lang w:eastAsia="ru-RU"/>
        </w:rPr>
        <w:t>пятнашка</w:t>
      </w:r>
      <w:proofErr w:type="spellEnd"/>
      <w:r>
        <w:rPr>
          <w:rFonts w:ascii="Times New Roman" w:eastAsia="Times New Roman" w:hAnsi="Times New Roman" w:cs="Times New Roman"/>
          <w:color w:val="000000"/>
          <w:sz w:val="24"/>
          <w:szCs w:val="24"/>
          <w:lang w:eastAsia="ru-RU"/>
        </w:rPr>
        <w:t>» заметил игрока, убежавшего за условную территорию игры, ему необходимо громко прокричать имя этого участника, который сразу становится «</w:t>
      </w:r>
      <w:proofErr w:type="spellStart"/>
      <w:r>
        <w:rPr>
          <w:rFonts w:ascii="Times New Roman" w:eastAsia="Times New Roman" w:hAnsi="Times New Roman" w:cs="Times New Roman"/>
          <w:color w:val="000000"/>
          <w:sz w:val="24"/>
          <w:szCs w:val="24"/>
          <w:lang w:eastAsia="ru-RU"/>
        </w:rPr>
        <w:t>пятнашкой</w:t>
      </w:r>
      <w:proofErr w:type="spellEnd"/>
      <w:r>
        <w:rPr>
          <w:rFonts w:ascii="Times New Roman" w:eastAsia="Times New Roman" w:hAnsi="Times New Roman" w:cs="Times New Roman"/>
          <w:color w:val="000000"/>
          <w:sz w:val="24"/>
          <w:szCs w:val="24"/>
          <w:lang w:eastAsia="ru-RU"/>
        </w:rPr>
        <w:t>».</w:t>
      </w:r>
    </w:p>
    <w:p w:rsidR="006C7688" w:rsidRDefault="006C7688" w:rsidP="006C7688">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Тема 13 «Волки и овцы»</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Выбирают ведущего — «волка». Остальные игроки — «овцы». «Овцы» отворачиваются и закрывают глаза, в это время «волк» прячется. Как только «волк» спрячется, он должен крикнуть: «Пора!» «Овцы» начинают повсюду искать «волка». «Овца», заметившая его, кричит: «Осторожно! Волк!», и все «овцы» бросаются врассыпную. Задача «волка» — догнать какую-нибудь «овцу». Пойманная «овца» становится «волком».</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14 «Намотай ленту»</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игры понадобятся 2 разноцветные ленты длиной около 5 м каждая. Ведущий связывает ленты между собой, а свободные концы дает игрокам. Игроки натягивают ленту, а потом стараются как можно быстрее намотать на руку свою половину. Побеждает участник, намотавший на руку свою ленту полностью или даже захвативший часть ленты соперника.</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15 «Лапта»</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игры понадобится небольшой мяч и крепкая палка (лапта). Игроки делятся на 2 команды. Играть нужно на ровной площадке, по краям которой параллельными линиями обозначают кон и город. Играющая команда забирает лапту и направляется в город. Задача команды — бить по мячу и бегать из города в кон и обратно. Игроки «служащей» команды становятся в поле. Они подбирают пробитые мячи и пятнают ими игроков, перебегающих из города и обратно. Один из игроков города — подающий, он всегда находится в городе. Его задача — подкидывать мяч под удары. А остальные игроки этой команды по очереди бьют лаптой по мячу, чтобы мяч как можно дальше улетел в поле. После удара каждый игрок обязан сбегать в кон и вернуться обратно. Право повторного удара дается только игроку, сбегавшему в кон. Игроки, стоящие в поле, стараются завладеть мячом — поймать его на лету и бросить в перебегающего игрока из города. Когда кто-нибудь из игроков «служащей» партии завладеет мячом, команды меняются местами. Цель игры — борьба за город.</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16 «Без соли соль»</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Число участников не ограничено. По жребию выбирают участников, которые будут сидеть. Посереди игрового поля садятся 2 человека напротив друг друга с протянутыми ногами. Остальные встают по одну сторону от сидящих. Руки у сидящих игроков должны быть сомкнуты за спиной, глаза </w:t>
      </w:r>
      <w:r>
        <w:rPr>
          <w:rFonts w:ascii="Times New Roman" w:eastAsia="Times New Roman" w:hAnsi="Times New Roman" w:cs="Times New Roman"/>
          <w:color w:val="000000"/>
          <w:sz w:val="24"/>
          <w:szCs w:val="24"/>
          <w:lang w:eastAsia="ru-RU"/>
        </w:rPr>
        <w:lastRenderedPageBreak/>
        <w:t>зажмурены. Участники, проходя через ноги сидящих, один за другим говорят: «Без соли соль». Сделав 3 перехода, они останавливаются. В это время участник мгновенно перепрыгивает через ноги сидящих, за ним все другие. Сидящие пытаются поймать их за ноги. Пойманный участник подменяет одного из сидящих, игра начинается снова.</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17 «Чет-нечет»</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из игроков берет в руки горсть камешков (игральных кубиков, пуговиц), бросает их вверх, развернув руку ладонью вниз, ловит их тыльной стороной одной руки. Прикрывая пойманные камешки другой рукой, спрашивает по очереди игроков: «Чет или нечет?» Игрок, который не угадал, отдает фант. Участник, у которого закончатся фанты, выбывает из игры.</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18 «Серый волк»</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Путем жеребьевки выбирают «серого волка», остальные участники — «детки». «Волк» сидит в сторонке на бугорке, молчит. «Детки» ползают перед ним, будто собирая ягоды, и приговаривают:</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Щипу, щипу, щипу по ягодку,</w:t>
      </w:r>
      <w:r>
        <w:rPr>
          <w:rFonts w:ascii="Times New Roman" w:eastAsia="Times New Roman" w:hAnsi="Times New Roman" w:cs="Times New Roman"/>
          <w:color w:val="000000"/>
          <w:sz w:val="24"/>
          <w:szCs w:val="24"/>
          <w:lang w:eastAsia="ru-RU"/>
        </w:rPr>
        <w:br/>
        <w:t>По черную смородинку:</w:t>
      </w:r>
      <w:r>
        <w:rPr>
          <w:rFonts w:ascii="Times New Roman" w:eastAsia="Times New Roman" w:hAnsi="Times New Roman" w:cs="Times New Roman"/>
          <w:color w:val="000000"/>
          <w:sz w:val="24"/>
          <w:szCs w:val="24"/>
          <w:lang w:eastAsia="ru-RU"/>
        </w:rPr>
        <w:br/>
        <w:t xml:space="preserve">Батюшке в </w:t>
      </w:r>
      <w:proofErr w:type="spellStart"/>
      <w:r>
        <w:rPr>
          <w:rFonts w:ascii="Times New Roman" w:eastAsia="Times New Roman" w:hAnsi="Times New Roman" w:cs="Times New Roman"/>
          <w:color w:val="000000"/>
          <w:sz w:val="24"/>
          <w:szCs w:val="24"/>
          <w:lang w:eastAsia="ru-RU"/>
        </w:rPr>
        <w:t>ставчик</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Матушке в рукавчик,</w:t>
      </w:r>
      <w:r>
        <w:rPr>
          <w:rFonts w:ascii="Times New Roman" w:eastAsia="Times New Roman" w:hAnsi="Times New Roman" w:cs="Times New Roman"/>
          <w:color w:val="000000"/>
          <w:sz w:val="24"/>
          <w:szCs w:val="24"/>
          <w:lang w:eastAsia="ru-RU"/>
        </w:rPr>
        <w:br/>
        <w:t>Серому волку —</w:t>
      </w:r>
      <w:r>
        <w:rPr>
          <w:rFonts w:ascii="Times New Roman" w:eastAsia="Times New Roman" w:hAnsi="Times New Roman" w:cs="Times New Roman"/>
          <w:color w:val="000000"/>
          <w:sz w:val="24"/>
          <w:szCs w:val="24"/>
          <w:lang w:eastAsia="ru-RU"/>
        </w:rPr>
        <w:br/>
        <w:t>Травки на лопату.</w:t>
      </w:r>
      <w:r>
        <w:rPr>
          <w:rFonts w:ascii="Times New Roman" w:eastAsia="Times New Roman" w:hAnsi="Times New Roman" w:cs="Times New Roman"/>
          <w:color w:val="000000"/>
          <w:sz w:val="24"/>
          <w:szCs w:val="24"/>
          <w:lang w:eastAsia="ru-RU"/>
        </w:rPr>
        <w:br/>
        <w:t>Дай бог умыться,</w:t>
      </w:r>
      <w:r>
        <w:rPr>
          <w:rFonts w:ascii="Times New Roman" w:eastAsia="Times New Roman" w:hAnsi="Times New Roman" w:cs="Times New Roman"/>
          <w:color w:val="000000"/>
          <w:sz w:val="24"/>
          <w:szCs w:val="24"/>
          <w:lang w:eastAsia="ru-RU"/>
        </w:rPr>
        <w:br/>
        <w:t>Дай бог убраться,</w:t>
      </w:r>
      <w:r>
        <w:rPr>
          <w:rFonts w:ascii="Times New Roman" w:eastAsia="Times New Roman" w:hAnsi="Times New Roman" w:cs="Times New Roman"/>
          <w:color w:val="000000"/>
          <w:sz w:val="24"/>
          <w:szCs w:val="24"/>
          <w:lang w:eastAsia="ru-RU"/>
        </w:rPr>
        <w:br/>
        <w:t>Дай бог бежать!</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последних слов «детки» поднимаются, делают вид, что бросают в «волка» ягоды, и бегут. Разъяренный «волк» бросается за ними. «Детки» пытаются увернуться от «волка», а он ловит их. Первый пойманный участник становится «волком» вместо прежнего.</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19 «</w:t>
      </w:r>
      <w:proofErr w:type="spellStart"/>
      <w:r>
        <w:rPr>
          <w:rFonts w:ascii="Times New Roman" w:eastAsia="Times New Roman" w:hAnsi="Times New Roman" w:cs="Times New Roman"/>
          <w:b/>
          <w:bCs/>
          <w:color w:val="000000"/>
          <w:sz w:val="24"/>
          <w:szCs w:val="24"/>
          <w:lang w:eastAsia="ru-RU"/>
        </w:rPr>
        <w:t>Ловись</w:t>
      </w:r>
      <w:proofErr w:type="spellEnd"/>
      <w:r>
        <w:rPr>
          <w:rFonts w:ascii="Times New Roman" w:eastAsia="Times New Roman" w:hAnsi="Times New Roman" w:cs="Times New Roman"/>
          <w:b/>
          <w:bCs/>
          <w:color w:val="000000"/>
          <w:sz w:val="24"/>
          <w:szCs w:val="24"/>
          <w:lang w:eastAsia="ru-RU"/>
        </w:rPr>
        <w:t>, рыбка, большая и маленькая»</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игры понадобится длинная веревка или скакалка с грузом на конце — «удочка». Грузом может послужить полотняный мешочек с каким-либо содержимым. Важно, чтобы удочка не была </w:t>
      </w:r>
      <w:proofErr w:type="spellStart"/>
      <w:r>
        <w:rPr>
          <w:rFonts w:ascii="Times New Roman" w:eastAsia="Times New Roman" w:hAnsi="Times New Roman" w:cs="Times New Roman"/>
          <w:color w:val="000000"/>
          <w:sz w:val="24"/>
          <w:szCs w:val="24"/>
          <w:lang w:eastAsia="ru-RU"/>
        </w:rPr>
        <w:t>травмоопасной</w:t>
      </w:r>
      <w:proofErr w:type="spellEnd"/>
      <w:r>
        <w:rPr>
          <w:rFonts w:ascii="Times New Roman" w:eastAsia="Times New Roman" w:hAnsi="Times New Roman" w:cs="Times New Roman"/>
          <w:color w:val="000000"/>
          <w:sz w:val="24"/>
          <w:szCs w:val="24"/>
          <w:lang w:eastAsia="ru-RU"/>
        </w:rPr>
        <w:t>. Выбирают ведущего — «рыбака», остальные игроки — «рыбки». «Рыбак» становится в центр круга, организованного «рыбками» (на удалении 2-3 м от «рыбака»). Расстояние между «рыбками» должно быть приблизительно одинаковым. «Рыбак» берет в руки удочку и начинает ее раскручивать, сначала проводя ею по земле, потом поднимая выше и выше, но не более чем на 20 см над землей. А «рыбки» должны, подпрыгивая, ускользать от «удочки» (через нее можно также перепрыгивать). Пойманная «рыбка» выбывает. Игра идет до последнего игрока. «Рыбкам» запрещается менять местоположение во время игры, нужно прыгать там, где встал первоначально. «Рыбак» может удлинять и укорачивать удочку, наматывая ее на руку, а также имеет право менять направление вращения.</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20 Профилактика травматизма</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Правила по ТБ.</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21 Нарушение осанки</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укрепляющего характера.</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22 «Платок»</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играющие встают в круг. Ведущий обегает за кругом 3 раза и бросает платок за одним из игроков. Этот игрок в свою очередь должен быстро поднять платок и погнаться за ведущим, чтобы постараться накинуть платок ему на шею, пока ведущий не успел обежать круг 3 раза. Если ведущий успевает обежать круг, он снова водит, если нет, игроки меняются местами.</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23 «Кто боится колдуна?»</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земле чертят прямоугольник, справа и слева проводят еще по 1 черте — города. Один из участников будет играть роль колдуна. «Колдун» живет в одном городе, люди — в городе, напротив. «Колдун» спрашивает людей: «Боитесь ли вы колдуна?», они отвечают: «Нет!» — и бегут </w:t>
      </w:r>
      <w:r>
        <w:rPr>
          <w:rFonts w:ascii="Times New Roman" w:eastAsia="Times New Roman" w:hAnsi="Times New Roman" w:cs="Times New Roman"/>
          <w:color w:val="000000"/>
          <w:sz w:val="24"/>
          <w:szCs w:val="24"/>
          <w:lang w:eastAsia="ru-RU"/>
        </w:rPr>
        <w:lastRenderedPageBreak/>
        <w:t>в город колдуна, он в это же время стремится им навстречу, стараясь осалить. Осаленным считается игрок, которого «колдун» успеет 3 раза ударить по плечу. Этот игрок теперь принадлежит «колдуну» и помогает ему ловить остальных игроков. Основное правило игры: никто не может быть пойман в городе.</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24 «Догонялки на санках»</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зимний вариант классических догонялок. Для участия нужны несколько пар ребят и санки, одни на каждую пару. Игроки очерчивают на снегу квадрат — поле. За его пределы выезжать нельзя. Один игрок садится на санки, а второй его везет. Выбирается водящая пара, которая должна догнать какую-нибудь другую и дотронуться до сидящего на санках игрока, чтобы передать обязанности водящего. Та пара, которая выедет за пределы «поля», автоматически становится догоняющей.</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25 «Лучники»</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участия всем ребятам следует разделиться на 2 команды, у каждой должны быть лук и стрелы. В 10 м от игроков нужно поставить 2 доски — мишени. Суть игры заключается в том, чтобы наибольшее количество «слепышей» одной команды попали в цель. У кого будет больше промахов, тот и проиграл. При игре нужно не забывать о безопасности, не следует подходить к мишеням, пока все дети не выстрелят из лука.</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26 «Волк»</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участия в этой игре нужно наибольшее количество ребят. Среди всех выбирают четырех: трое будут «волками», а один — «бараном». Остальные считаются «овцами». Во главе «стада» стоит «баран», за ним, держась за руки, выстраиваются «овцы». «Волки» должны украсть всех животных из стада. «Баран» должен водить за собой все стадо, выстроившееся в цепочку по какой-либо траектории и защищать своих «овечек», нападая на «волков» только тогда, когда они атакуют. В свою очередь «волки» могут «воровать» лишь «овец», оторвавшихся от цепочки. Игра длится 10 минут, после чего «волки» и «овцы» меняются местами.</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27 «Камнепад»</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игры нужно начертить линии старта и финиша. Между ними рассыпать камешки, чем больше, тем лучше. Все участники встают у линии старта и по сигналу одновременно начинают прыгать на одной ноге к финишной черте. По дороге игроки должны собирать рассыпанные камешки, но только в движении и не опуская ноги. За один наклон каждый из участников может взять не больше одного камешка. Ребята не должны мешать друг другу и толкаться. Побеждает тот игрок, который соберет больше всех камней и придет к финишу первым.</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28 «Шаровки»</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Две команды: одна в «поле», а вторая бьёт по шарику шаровкой (битой). Основная цель тех, кто бьёт по шарику, чтобы он улетел дальше, и чтобы его не поймал игрок из «полевой команды». Если соперники ловят шарик или шаровку, то команды меняются местами.</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29</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«Горелки»</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Участники становятся парами, держась за руки, друг за другом – образуют колонну.</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Впереди колонны – водящий. По команде водящего последняя пара разъединяет руки и бежит вперед: один по правую, другой по левую сторону колонны.</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игроков – увернуться от водящего и успеть взяться за руки. Если водящему удается поймать одного из игроков, то он вместе с пойманным становится первой парой колонны. Если игроки сумеют перехитрить водящего и взяться за руки – они становятся в голову колонны, а водящий начинает игру сначала.</w:t>
      </w:r>
    </w:p>
    <w:p w:rsidR="006C7688" w:rsidRDefault="006C7688" w:rsidP="006C7688">
      <w:pPr>
        <w:shd w:val="clear" w:color="auto" w:fill="FFFFFF"/>
        <w:spacing w:after="0" w:line="240" w:lineRule="auto"/>
        <w:rPr>
          <w:rFonts w:ascii="Times New Roman" w:eastAsia="Times New Roman" w:hAnsi="Times New Roman" w:cs="Times New Roman"/>
          <w:color w:val="000000"/>
          <w:sz w:val="24"/>
          <w:szCs w:val="24"/>
          <w:lang w:eastAsia="ru-RU"/>
        </w:rPr>
      </w:pPr>
    </w:p>
    <w:p w:rsidR="006C7688" w:rsidRDefault="006C7688" w:rsidP="006C76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Тема 30</w:t>
      </w:r>
      <w:r>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b/>
          <w:bCs/>
          <w:color w:val="000000"/>
          <w:sz w:val="24"/>
          <w:szCs w:val="24"/>
          <w:shd w:val="clear" w:color="auto" w:fill="FFFFFF"/>
          <w:lang w:eastAsia="ru-RU"/>
        </w:rPr>
        <w:t>«</w:t>
      </w:r>
      <w:proofErr w:type="spellStart"/>
      <w:r>
        <w:rPr>
          <w:rFonts w:ascii="Times New Roman" w:eastAsia="Times New Roman" w:hAnsi="Times New Roman" w:cs="Times New Roman"/>
          <w:b/>
          <w:bCs/>
          <w:color w:val="000000"/>
          <w:sz w:val="24"/>
          <w:szCs w:val="24"/>
          <w:shd w:val="clear" w:color="auto" w:fill="FFFFFF"/>
          <w:lang w:eastAsia="ru-RU"/>
        </w:rPr>
        <w:t>Штандер</w:t>
      </w:r>
      <w:proofErr w:type="spellEnd"/>
      <w:r>
        <w:rPr>
          <w:rFonts w:ascii="Times New Roman" w:eastAsia="Times New Roman" w:hAnsi="Times New Roman" w:cs="Times New Roman"/>
          <w:b/>
          <w:bCs/>
          <w:color w:val="000000"/>
          <w:sz w:val="24"/>
          <w:szCs w:val="24"/>
          <w:shd w:val="clear" w:color="auto" w:fill="FFFFFF"/>
          <w:lang w:eastAsia="ru-RU"/>
        </w:rPr>
        <w:t>»</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Водящему вручается мяч. Игроки собираются вокруг водящего. Водящий подбрасывает мяч вверх и выкрикивает имя одного из играющих.</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Названный игрок ловит мяч на лету или поднимает его с земли и старается попасть им в кого-либо из разбегающихся в стороны остальных игроков. Поймав мяч на лету, игрок имеет право крикнуть: «</w:t>
      </w:r>
      <w:proofErr w:type="spellStart"/>
      <w:r>
        <w:rPr>
          <w:rFonts w:ascii="Times New Roman" w:eastAsia="Times New Roman" w:hAnsi="Times New Roman" w:cs="Times New Roman"/>
          <w:color w:val="000000"/>
          <w:sz w:val="24"/>
          <w:szCs w:val="24"/>
          <w:lang w:eastAsia="ru-RU"/>
        </w:rPr>
        <w:t>Штандер</w:t>
      </w:r>
      <w:proofErr w:type="spellEnd"/>
      <w:r>
        <w:rPr>
          <w:rFonts w:ascii="Times New Roman" w:eastAsia="Times New Roman" w:hAnsi="Times New Roman" w:cs="Times New Roman"/>
          <w:color w:val="000000"/>
          <w:sz w:val="24"/>
          <w:szCs w:val="24"/>
          <w:lang w:eastAsia="ru-RU"/>
        </w:rPr>
        <w:t>!» Тогда все участники должны замереть, а игрок с мячом может спокойно прицелиться и запятнать мячом любого.</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Пойманный в воздухе мяч дает также право сразу бросить мяч вверх и выкрикнуть имя кого-либо из играющих.</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Если тот, кого пытались запятнать, сумеет поймать брошенный в него мяч, он получает право запятнать им другого игрока. Запятнанный выбывает из игры.</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Правила игры разрешают замиравшим игрокам, в которых целятся мячом, приседать, уклоняться от мяча, но сходить с места они не имеют права.</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31 «Рыбки»</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Игра напоминает салки, но у нее есть интересная особенность. Участники игры привязывают к поясу полутораметровую нитку с короткой палочкой (рыбкой) на конце. Задача играющих – наловить побольше рыбок, т. е. оборвать побольше волочащихся по земле палочек, наступая на них и, сохранить свою. Игрок, потерявший рыбку, выбывает из игры.</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Побеждает тот, кто сумел собрать большее количество рыбок, сохранив свою.</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32</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«Бабки»</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Старая русская игра, напоминающая городки. В старые времена бабки делали из надкопытного сустава домашнего животного, остающегося после варки студня. Биток – самую крупную бабку – заливали изнутри свинцом и использовали в игре как биту.</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 наше время костяные бабки можно с успехом заменить небольшими деревянными чурками, а для битка выбрать чурку потяжелее. Бабки ставят на линию кона и выбивают с расстояния 3–5 м.</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Играющие делятся на две команды. Перед каждой командой за линией кона в определенной последовательности расставляют бабки – не менее 10 штук. Участники команд стремятся сбить поставленные бабки меньшим количеством бросков.</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Для каждой последовательности существуют свои правила: «забор» ставят вдоль линии кона, «гусек» в два ряда перпендикулярно ей. «Забор» можно сбивать с любого конца, но не более двух бабок за один бросок. «Гусек» начинают сбивать с последней от коновой линии пары бабок. Если за один бросок сбито более двух бабок или бабки выбиты не подряд, их ставят на место. Игроки бросают биток по очереди. Побеждает команда, первой выбившая все бабки с кона.</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33</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«Казаки-разбойники»</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Играющие разбиваются на команды, одна из которых – казаки, а другая – разбойники.</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Разбойники разбегаются прятаться, а казаки находят и отмечают место для темницы, куда будут отводить пойманных разбойников. Темницей может быть лавочка, угол двора, песочница или просто место под деревом.</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Казаки выходят на поиск и ловят разбойников. Их задача – найти, догнать, запятнать и отвести в темницу разбойников. Казак отводит разбойника в темницу, держа его за руку или рукав. Пойманный и запятнанный разбойник не должен по правилам игры вырываться. Но если казак случайно разжал руку, разбойник может убежать. Разбойники могут выручать своих товарищей по дороге в темницу – неожиданно подбежать и осалить казака – тогда казак должен отпустить пленного, и оба разбойника убегают. Казак, в свою очередь, может первым запятнать разбойника, пытавшегося освободить пленного. Если ему это удастся, то он приведет уже двух пленных.</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Кроме того, разбойники могут освобождать своих товарищей из темницы. Но для этого им надо, миновав сторожа, запятнать самого пленного в темнице. Сторож в это время может запятнать самих освободителей. Для ловли разбойников и охраны, пленных можно разбиться на пары или на группы – это усложнит игру.</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Игра заканчивается, когда все разбойники пойманы и находятся в темнице. После этого казаки и разбойники могут поменяться ролями.</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Тема 34 Эстафета</w:t>
      </w:r>
    </w:p>
    <w:p w:rsidR="006C7688" w:rsidRDefault="006C7688" w:rsidP="006C768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Соревнование двух команд в силе, ловкости, скорости.</w:t>
      </w: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shd w:val="clear" w:color="auto" w:fill="FFFFFF"/>
        <w:spacing w:after="0" w:line="240" w:lineRule="auto"/>
        <w:ind w:left="-142" w:firstLine="142"/>
        <w:jc w:val="center"/>
        <w:rPr>
          <w:rFonts w:ascii="Times New Roman" w:eastAsia="Times New Roman" w:hAnsi="Times New Roman" w:cs="Times New Roman"/>
          <w:b/>
          <w:bCs/>
          <w:color w:val="000000"/>
          <w:sz w:val="24"/>
          <w:szCs w:val="24"/>
          <w:lang w:eastAsia="ru-RU"/>
        </w:rPr>
      </w:pPr>
    </w:p>
    <w:p w:rsidR="006C7688" w:rsidRDefault="006C7688" w:rsidP="006C7688">
      <w:pPr>
        <w:pStyle w:val="a4"/>
        <w:shd w:val="clear" w:color="auto" w:fill="FFFFFF"/>
        <w:spacing w:before="0" w:beforeAutospacing="0" w:after="0" w:afterAutospacing="0"/>
        <w:jc w:val="center"/>
        <w:rPr>
          <w:b/>
          <w:bCs/>
          <w:color w:val="000000"/>
        </w:rPr>
      </w:pPr>
    </w:p>
    <w:p w:rsidR="006C7688" w:rsidRDefault="006C7688" w:rsidP="006C7688">
      <w:pPr>
        <w:pStyle w:val="a4"/>
        <w:shd w:val="clear" w:color="auto" w:fill="FFFFFF"/>
        <w:spacing w:before="0" w:beforeAutospacing="0" w:after="0" w:afterAutospacing="0"/>
        <w:jc w:val="center"/>
        <w:rPr>
          <w:b/>
          <w:bCs/>
          <w:color w:val="000000"/>
        </w:rPr>
      </w:pPr>
    </w:p>
    <w:p w:rsidR="006C7688" w:rsidRDefault="006C7688" w:rsidP="006C7688">
      <w:pPr>
        <w:pStyle w:val="a4"/>
        <w:shd w:val="clear" w:color="auto" w:fill="FFFFFF"/>
        <w:spacing w:before="0" w:beforeAutospacing="0" w:after="0" w:afterAutospacing="0"/>
        <w:jc w:val="center"/>
        <w:rPr>
          <w:b/>
          <w:bCs/>
          <w:color w:val="000000"/>
        </w:rPr>
      </w:pPr>
    </w:p>
    <w:p w:rsidR="006C7688" w:rsidRDefault="006C7688" w:rsidP="006C7688">
      <w:pPr>
        <w:pStyle w:val="a4"/>
        <w:shd w:val="clear" w:color="auto" w:fill="FFFFFF"/>
        <w:spacing w:before="0" w:beforeAutospacing="0" w:after="0" w:afterAutospacing="0"/>
        <w:jc w:val="center"/>
        <w:rPr>
          <w:b/>
          <w:bCs/>
          <w:color w:val="000000"/>
        </w:rPr>
      </w:pPr>
      <w:r>
        <w:rPr>
          <w:b/>
          <w:bCs/>
          <w:color w:val="000000"/>
        </w:rPr>
        <w:lastRenderedPageBreak/>
        <w:t>Список литературы.</w:t>
      </w:r>
    </w:p>
    <w:p w:rsidR="006C7688" w:rsidRDefault="006C7688" w:rsidP="006C7688">
      <w:pPr>
        <w:pStyle w:val="a4"/>
        <w:shd w:val="clear" w:color="auto" w:fill="FFFFFF"/>
        <w:spacing w:before="0" w:beforeAutospacing="0" w:after="0" w:afterAutospacing="0"/>
        <w:jc w:val="center"/>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 xml:space="preserve">1. </w:t>
      </w:r>
      <w:proofErr w:type="spellStart"/>
      <w:r>
        <w:rPr>
          <w:color w:val="000000"/>
        </w:rPr>
        <w:t>Аранская</w:t>
      </w:r>
      <w:proofErr w:type="spellEnd"/>
      <w:r>
        <w:rPr>
          <w:color w:val="000000"/>
        </w:rPr>
        <w:t xml:space="preserve"> О.С. Игра как средство формирования здорового образа жизни. -2002. -№5. -с.54.</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 xml:space="preserve">2. </w:t>
      </w:r>
      <w:proofErr w:type="spellStart"/>
      <w:r>
        <w:rPr>
          <w:color w:val="000000"/>
        </w:rPr>
        <w:t>Маюров</w:t>
      </w:r>
      <w:proofErr w:type="spellEnd"/>
      <w:r>
        <w:rPr>
          <w:color w:val="000000"/>
        </w:rPr>
        <w:t xml:space="preserve"> А.Н. Уроки культуры здоровья. В здоровом теле – здоровый дух. Уч. пособие для ученика и учителя. М.: Педагогическое общество России, 2004.</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 xml:space="preserve">3. Организация и оценка </w:t>
      </w:r>
      <w:proofErr w:type="spellStart"/>
      <w:r>
        <w:rPr>
          <w:color w:val="000000"/>
        </w:rPr>
        <w:t>здоровьесберегающей</w:t>
      </w:r>
      <w:proofErr w:type="spellEnd"/>
      <w:r>
        <w:rPr>
          <w:color w:val="000000"/>
        </w:rPr>
        <w:t xml:space="preserve"> деятельности образовательных учреждений. Руководство для работников системы общего образования. -М.: 2004.</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4. ФГОС Примерные программы начального образования. – «Просвещение», Москва, 2009. ФГОС Планируемые результаты начального общего образования. – «Просвещение», Москва. 2009.</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 xml:space="preserve">5. Антропова, М.В., </w:t>
      </w:r>
      <w:proofErr w:type="spellStart"/>
      <w:r>
        <w:rPr>
          <w:color w:val="000000"/>
        </w:rPr>
        <w:t>Кузнецо</w:t>
      </w:r>
      <w:proofErr w:type="spellEnd"/>
      <w:r>
        <w:rPr>
          <w:color w:val="000000"/>
        </w:rPr>
        <w:t xml:space="preserve"> Смирнов И.К. </w:t>
      </w:r>
      <w:proofErr w:type="spellStart"/>
      <w:r>
        <w:rPr>
          <w:color w:val="000000"/>
        </w:rPr>
        <w:t>Здоровьесберегающие</w:t>
      </w:r>
      <w:proofErr w:type="spellEnd"/>
      <w:r>
        <w:rPr>
          <w:color w:val="000000"/>
        </w:rPr>
        <w:t xml:space="preserve"> образовательные технологии в современной школе. М., 2002</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6.Трофимова Г.В. Помоги себе сам. Минск, 2003.</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7. Тихомирова Л.Ф. 1. Зимние подвижные игры: 1–4 классы. / Авт.-сост. А.Ю. Патрикеев. – М.: ВАКО, 2009.</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8. Клуб здоровья и долголетия. </w:t>
      </w:r>
      <w:hyperlink r:id="rId5" w:history="1">
        <w:r>
          <w:rPr>
            <w:rStyle w:val="a3"/>
            <w:color w:val="1DBEF1"/>
          </w:rPr>
          <w:t>http://www.100let.net/index.htmУроки здоровья. М.,2002</w:t>
        </w:r>
      </w:hyperlink>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 xml:space="preserve">9. Обухова Л.А., </w:t>
      </w:r>
      <w:proofErr w:type="spellStart"/>
      <w:r>
        <w:rPr>
          <w:color w:val="000000"/>
        </w:rPr>
        <w:t>Лемяскина</w:t>
      </w:r>
      <w:proofErr w:type="spellEnd"/>
      <w:r>
        <w:rPr>
          <w:color w:val="000000"/>
        </w:rPr>
        <w:t xml:space="preserve"> Н.А., </w:t>
      </w:r>
      <w:proofErr w:type="spellStart"/>
      <w:r>
        <w:rPr>
          <w:color w:val="000000"/>
        </w:rPr>
        <w:t>Жиренко</w:t>
      </w:r>
      <w:proofErr w:type="spellEnd"/>
      <w:r>
        <w:rPr>
          <w:color w:val="000000"/>
        </w:rPr>
        <w:t xml:space="preserve"> О.Е. Новые 135 уроков здоровья, или Школа докторов природы (1-4 классы). – М.: ВАКО, 2007.</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10. Подвижные игры: 1–4 классы. / Авт.-сост. А.Ю. Патрикеев. – М.: ВАКО, 2007.</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11. </w:t>
      </w:r>
      <w:hyperlink r:id="rId6" w:history="1">
        <w:r>
          <w:rPr>
            <w:rStyle w:val="a3"/>
            <w:color w:val="1DBEF1"/>
          </w:rPr>
          <w:t>http://collegy.ucoz.ru/publ/6</w:t>
        </w:r>
      </w:hyperlink>
    </w:p>
    <w:p w:rsidR="006C7688" w:rsidRDefault="006C7688" w:rsidP="006C7688">
      <w:pPr>
        <w:pStyle w:val="a4"/>
        <w:shd w:val="clear" w:color="auto" w:fill="FFFFFF"/>
        <w:spacing w:before="0" w:beforeAutospacing="0" w:after="0" w:afterAutospacing="0"/>
        <w:jc w:val="center"/>
        <w:rPr>
          <w:rFonts w:ascii="Arial" w:hAnsi="Arial" w:cs="Arial"/>
          <w:color w:val="000000"/>
          <w:sz w:val="21"/>
          <w:szCs w:val="21"/>
        </w:rPr>
      </w:pPr>
      <w:r>
        <w:rPr>
          <w:color w:val="000000"/>
        </w:rPr>
        <w:t xml:space="preserve">12. </w:t>
      </w:r>
      <w:proofErr w:type="spellStart"/>
      <w:proofErr w:type="gramStart"/>
      <w:r>
        <w:rPr>
          <w:color w:val="000000"/>
        </w:rPr>
        <w:t>Дереклеева,Н.И</w:t>
      </w:r>
      <w:proofErr w:type="spellEnd"/>
      <w:r>
        <w:rPr>
          <w:color w:val="000000"/>
        </w:rPr>
        <w:t>.</w:t>
      </w:r>
      <w:proofErr w:type="gramEnd"/>
      <w:r>
        <w:rPr>
          <w:color w:val="000000"/>
        </w:rPr>
        <w:t xml:space="preserve"> Двигательные игры, тренинги и уроки здоровья: 1-5 классы. – М.: ВАКО 2007 г. - / Мастерская учителя.</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 xml:space="preserve">13. </w:t>
      </w:r>
      <w:proofErr w:type="spellStart"/>
      <w:r>
        <w:rPr>
          <w:color w:val="000000"/>
        </w:rPr>
        <w:t>Дереклеева</w:t>
      </w:r>
      <w:proofErr w:type="spellEnd"/>
      <w:r>
        <w:rPr>
          <w:color w:val="000000"/>
        </w:rPr>
        <w:t>, Н.И. Справочник классного руководителя: 1-4 классы / Под ред. И.С. Артюховой. – М.: ВАКО, 2007 г., - 167 с. (Педагогика. Психология. Управление.)</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14. 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 xml:space="preserve">15. </w:t>
      </w:r>
      <w:proofErr w:type="spellStart"/>
      <w:r>
        <w:rPr>
          <w:color w:val="000000"/>
        </w:rPr>
        <w:t>Невдахина</w:t>
      </w:r>
      <w:proofErr w:type="spellEnd"/>
      <w:r>
        <w:rPr>
          <w:color w:val="000000"/>
        </w:rPr>
        <w:t xml:space="preserve">, З.И. Дополнительное образование: сборник авторских программ / ред.-сост. З.И. </w:t>
      </w:r>
      <w:proofErr w:type="spellStart"/>
      <w:r>
        <w:rPr>
          <w:color w:val="000000"/>
        </w:rPr>
        <w:t>Невдахина</w:t>
      </w:r>
      <w:proofErr w:type="spellEnd"/>
      <w:r>
        <w:rPr>
          <w:color w:val="000000"/>
        </w:rPr>
        <w:t xml:space="preserve">. - </w:t>
      </w:r>
      <w:proofErr w:type="spellStart"/>
      <w:r>
        <w:rPr>
          <w:color w:val="000000"/>
        </w:rPr>
        <w:t>Вып</w:t>
      </w:r>
      <w:proofErr w:type="spellEnd"/>
      <w:r>
        <w:rPr>
          <w:color w:val="000000"/>
        </w:rPr>
        <w:t xml:space="preserve">. 3. - М.: Народное образование; Ставрополь: </w:t>
      </w:r>
      <w:proofErr w:type="spellStart"/>
      <w:r>
        <w:rPr>
          <w:color w:val="000000"/>
        </w:rPr>
        <w:t>Ставропольсервисшкола</w:t>
      </w:r>
      <w:proofErr w:type="spellEnd"/>
      <w:r>
        <w:rPr>
          <w:color w:val="000000"/>
        </w:rPr>
        <w:t>, 2007. – 134 с.</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 xml:space="preserve">16. Патрикеев, А.Ю. Подвижные игры.1-4 класса. М.: </w:t>
      </w:r>
      <w:proofErr w:type="spellStart"/>
      <w:r>
        <w:rPr>
          <w:color w:val="000000"/>
        </w:rPr>
        <w:t>Вако</w:t>
      </w:r>
      <w:proofErr w:type="spellEnd"/>
      <w:r>
        <w:rPr>
          <w:color w:val="000000"/>
        </w:rPr>
        <w:t>, 2007. - 176с. - / Мозаика детского отдыха.</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 xml:space="preserve">17. </w:t>
      </w:r>
      <w:proofErr w:type="spellStart"/>
      <w:r>
        <w:rPr>
          <w:color w:val="000000"/>
        </w:rPr>
        <w:t>Синягина</w:t>
      </w:r>
      <w:proofErr w:type="spellEnd"/>
      <w:r>
        <w:rPr>
          <w:color w:val="000000"/>
        </w:rPr>
        <w:t xml:space="preserve">, Н.Ю. Как сохранить и укрепить здоровье детей: психологические установки и упражнения [Текст] / Н.Ю. </w:t>
      </w:r>
      <w:proofErr w:type="spellStart"/>
      <w:r>
        <w:rPr>
          <w:color w:val="000000"/>
        </w:rPr>
        <w:t>Синягина</w:t>
      </w:r>
      <w:proofErr w:type="spellEnd"/>
      <w:r>
        <w:rPr>
          <w:color w:val="000000"/>
        </w:rPr>
        <w:t xml:space="preserve">, И.В. Кузнецова. – М.: </w:t>
      </w:r>
      <w:proofErr w:type="spellStart"/>
      <w:r>
        <w:rPr>
          <w:color w:val="000000"/>
        </w:rPr>
        <w:t>Владос</w:t>
      </w:r>
      <w:proofErr w:type="spellEnd"/>
      <w:r>
        <w:rPr>
          <w:color w:val="000000"/>
        </w:rPr>
        <w:t>, 2003. – 112 с.</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 xml:space="preserve">18. Смирнов, Н.К. </w:t>
      </w:r>
      <w:proofErr w:type="spellStart"/>
      <w:r>
        <w:rPr>
          <w:color w:val="000000"/>
        </w:rPr>
        <w:t>Здоровьесберегающие</w:t>
      </w:r>
      <w:proofErr w:type="spellEnd"/>
      <w:r>
        <w:rPr>
          <w:color w:val="000000"/>
        </w:rPr>
        <w:t xml:space="preserve"> образовательные технологии в работе учителя и Школы. М.: АРКТИ, 2003. – 268 с.</w:t>
      </w:r>
    </w:p>
    <w:p w:rsidR="006C7688" w:rsidRDefault="006C7688" w:rsidP="006C7688">
      <w:pPr>
        <w:pStyle w:val="a4"/>
        <w:shd w:val="clear" w:color="auto" w:fill="FFFFFF"/>
        <w:spacing w:before="0" w:beforeAutospacing="0" w:after="0" w:afterAutospacing="0"/>
        <w:rPr>
          <w:rFonts w:ascii="Arial" w:hAnsi="Arial" w:cs="Arial"/>
          <w:color w:val="000000"/>
          <w:sz w:val="21"/>
          <w:szCs w:val="21"/>
        </w:rPr>
      </w:pPr>
      <w:r>
        <w:rPr>
          <w:color w:val="000000"/>
        </w:rPr>
        <w:t xml:space="preserve">19 </w:t>
      </w:r>
      <w:proofErr w:type="spellStart"/>
      <w:r>
        <w:rPr>
          <w:color w:val="000000"/>
        </w:rPr>
        <w:t>Колемаскина</w:t>
      </w:r>
      <w:proofErr w:type="spellEnd"/>
      <w:r>
        <w:rPr>
          <w:color w:val="000000"/>
        </w:rPr>
        <w:t xml:space="preserve"> Л.В., Акимова Н.М. Игры для динамической паузы. Ж. «Начальная школа» 2012г, №11, с.18.</w:t>
      </w:r>
    </w:p>
    <w:p w:rsidR="006C7688" w:rsidRDefault="006C7688" w:rsidP="006C7688"/>
    <w:p w:rsidR="00524DD9" w:rsidRDefault="006C7688"/>
    <w:sectPr w:rsidR="00524DD9" w:rsidSect="006C76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2A3C"/>
    <w:multiLevelType w:val="multilevel"/>
    <w:tmpl w:val="D65AF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06013"/>
    <w:multiLevelType w:val="multilevel"/>
    <w:tmpl w:val="ECAAC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22F46"/>
    <w:multiLevelType w:val="multilevel"/>
    <w:tmpl w:val="83524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612E0"/>
    <w:multiLevelType w:val="multilevel"/>
    <w:tmpl w:val="ABBCE6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3AA611E"/>
    <w:multiLevelType w:val="multilevel"/>
    <w:tmpl w:val="227C5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930D9"/>
    <w:multiLevelType w:val="multilevel"/>
    <w:tmpl w:val="84CE7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E0D0F"/>
    <w:multiLevelType w:val="multilevel"/>
    <w:tmpl w:val="431AB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D7EE5"/>
    <w:multiLevelType w:val="multilevel"/>
    <w:tmpl w:val="D8BC4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A1AF2"/>
    <w:multiLevelType w:val="multilevel"/>
    <w:tmpl w:val="BF967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93B00"/>
    <w:multiLevelType w:val="multilevel"/>
    <w:tmpl w:val="5C9C3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DD"/>
    <w:rsid w:val="006C7688"/>
    <w:rsid w:val="00710BDD"/>
    <w:rsid w:val="008B7DC1"/>
    <w:rsid w:val="00E82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B958"/>
  <w15:chartTrackingRefBased/>
  <w15:docId w15:val="{4B85867F-57EC-4912-8459-E47B7136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68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7688"/>
    <w:rPr>
      <w:color w:val="0000FF"/>
      <w:u w:val="single"/>
    </w:rPr>
  </w:style>
  <w:style w:type="paragraph" w:styleId="a4">
    <w:name w:val="Normal (Web)"/>
    <w:basedOn w:val="a"/>
    <w:uiPriority w:val="99"/>
    <w:semiHidden/>
    <w:unhideWhenUsed/>
    <w:rsid w:val="006C7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C76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7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collegy.ucoz.ru%2Fpubl%2F6" TargetMode="External"/><Relationship Id="rId5" Type="http://schemas.openxmlformats.org/officeDocument/2006/relationships/hyperlink" Target="https://infourok.ru/go.html?href=http%3A%2F%2Fwww.100let.net%2Findex.htm%D0%A3%D1%80%D0%BE%D0%BA%D0%B8%2520%D0%B7%D0%B4%D0%BE%D1%80%D0%BE%D0%B2%D1%8C%D1%8F.%2520%D0%9C.%2C20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4305</Words>
  <Characters>24543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cp:lastPrinted>2020-09-13T14:52:00Z</cp:lastPrinted>
  <dcterms:created xsi:type="dcterms:W3CDTF">2020-09-13T14:48:00Z</dcterms:created>
  <dcterms:modified xsi:type="dcterms:W3CDTF">2020-09-13T14:52:00Z</dcterms:modified>
</cp:coreProperties>
</file>