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CB" w:rsidRDefault="005D2221" w:rsidP="005D22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D2221">
        <w:rPr>
          <w:b/>
          <w:color w:val="000000"/>
          <w:sz w:val="28"/>
          <w:szCs w:val="28"/>
        </w:rPr>
        <w:object w:dxaOrig="9601" w:dyaOrig="143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8pt;height:719.4pt" o:ole="">
            <v:imagedata r:id="rId6" o:title=""/>
          </v:shape>
          <o:OLEObject Type="Embed" ProgID="Word.Document.12" ShapeID="_x0000_i1025" DrawAspect="Content" ObjectID="_1662836837" r:id="rId7">
            <o:FieldCodes>\s</o:FieldCodes>
          </o:OLEObject>
        </w:object>
      </w:r>
      <w:r w:rsidR="003068CB">
        <w:rPr>
          <w:b/>
          <w:color w:val="000000"/>
          <w:sz w:val="28"/>
          <w:szCs w:val="28"/>
        </w:rPr>
        <w:t>Пояснительная записка.</w:t>
      </w:r>
      <w:bookmarkStart w:id="0" w:name="_GoBack"/>
      <w:bookmarkEnd w:id="0"/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Содействие профессиональному самоопределению учащихся всегда составляло одну из важнейших задач образования. Профессиональная ориентация приобретает особое значение в условиях профильного обучения, так как одной из главных причин создания профильной школы является необходимость осознанного выбора учащимися будущей профессии. В связи с этим особенно актуальным становится расширение возможностей социализации учащихся, создание условий для их практической ориентации в особенностях будущей профессиональной деятельности.</w:t>
      </w: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Введение профильного обучения определяет социальный заказ общества. Однако многие из учащихся не готовы к выбору специализации, поэтому необходимо заранее готовить их к этому. В основу программы  курса положены принципы расширения и систематизации знаний, развитие интереса у учащихся к профессиям, связанным с техническими изобретениями</w:t>
      </w:r>
      <w:r>
        <w:rPr>
          <w:color w:val="3366FF"/>
        </w:rPr>
        <w:t>.</w:t>
      </w: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Данный курс позволяет проследить логику развития рассматриваемых научных идей, теорий и учений, проследить за тем, как от наблюдений и до научных представлений ученые продвигались в «глубь материи», к познанию сущности наблюдаемых явлений. Библиографический материал, используемый на занятиях, решает задачу нравственного воспитания учащихся, активной жизненной позиции, чувства толерантности на примере жизни и деятельности выдающихся ученых-физиков мира. Практическая часть курса позволяет закрепить устойчивый образ изучаемого явления. Программа содержит знания, необходимые для достижения запланированных в ней целей подготовки.</w:t>
      </w: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Цель данного курса:</w:t>
      </w: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Удовлетворить индивидуальные образовательные интересы, потребности и склонности каждого учащегося.</w:t>
      </w: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Подготовить учащихся к продолжению образования, углубить знания учащихся по физике путем раскрытия основных физических понятий, законов и теорий в их историческом развитии, расширить кругозор.</w:t>
      </w: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Способствовать воспитанию у учащихся интереса к изучению предмета.</w:t>
      </w: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Дать возможность учащимся оценить свои потребности и возможности и сделать обоснованный выбор профиля обучения в старшей школе. Вызвать познавательный интерес учащихся к изучению предметов физико-математического цикла.</w:t>
      </w: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Задачи курса:</w:t>
      </w: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 Развитие мышления учащихся, общих интеллектуальных, познавательных, способностей.</w:t>
      </w: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2.Формирование и развитие </w:t>
      </w:r>
      <w:proofErr w:type="spellStart"/>
      <w:r>
        <w:rPr>
          <w:color w:val="000000"/>
        </w:rPr>
        <w:t>общеучебных</w:t>
      </w:r>
      <w:proofErr w:type="spellEnd"/>
      <w:r>
        <w:rPr>
          <w:color w:val="000000"/>
        </w:rPr>
        <w:t xml:space="preserve"> и специальных исследовательских умений и навыков обучающихся.</w:t>
      </w: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 Умения самостоятельно приобретать и применять знания.</w:t>
      </w: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4.Вооружить учащихся историческими знаниями о физических открытиях.</w:t>
      </w: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</w:t>
      </w:r>
      <w:r>
        <w:rPr>
          <w:b/>
          <w:color w:val="000000"/>
        </w:rPr>
        <w:t>.</w:t>
      </w:r>
      <w:r>
        <w:rPr>
          <w:color w:val="000000"/>
        </w:rPr>
        <w:t>Углубить знания учащихся путем раскрытия основных физических понятий, законов, теорий в их историческом развитии.</w:t>
      </w: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6.Сделать преподавание физики более интересным и тем самым способствовать воспитанию у учащихся интереса к изучению предмета.</w:t>
      </w: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7.Познакомить учащихся с жизнью и деятельностью выдающихся ученых физиков, факты из биографий которых, могут быть использованы в целях патриотического воспитания учащихся.</w:t>
      </w: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8.Способствовать профессиональной ориентации учащихся.</w:t>
      </w: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Курс рассчитан на 34 часа. В нем отражены те вопросы, знание которых необходимо для решения воспитательных и образовательных задач в процессе преподавания физики в 7-9 классах.</w:t>
      </w: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Сюда относятся  история развития учения о строении вещества, механики, электричества и магнетизма, история развития  и развитие ракетостроения и космических полетов в России и других странах. </w:t>
      </w: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b/>
          <w:color w:val="000000"/>
        </w:rPr>
        <w:t>Виды деятельности</w:t>
      </w:r>
      <w:r>
        <w:rPr>
          <w:color w:val="000000"/>
        </w:rPr>
        <w:t>:  чтение, доклады, сообщения, конспектирование, выступления, практические работы, проектная деятельность.</w:t>
      </w:r>
      <w:proofErr w:type="gramEnd"/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Учащиеся на занятиях получат возможность:</w:t>
      </w:r>
    </w:p>
    <w:p w:rsidR="003068CB" w:rsidRDefault="003068CB" w:rsidP="003068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Работать с научно–популярной литературой.</w:t>
      </w:r>
    </w:p>
    <w:p w:rsidR="003068CB" w:rsidRDefault="003068CB" w:rsidP="003068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Делать сообщения.</w:t>
      </w:r>
    </w:p>
    <w:p w:rsidR="003068CB" w:rsidRDefault="003068CB" w:rsidP="003068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Обобщать, выделять главное.</w:t>
      </w:r>
    </w:p>
    <w:p w:rsidR="003068CB" w:rsidRDefault="003068CB" w:rsidP="003068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Проводить опыт и описывать его.</w:t>
      </w:r>
    </w:p>
    <w:p w:rsidR="003068CB" w:rsidRDefault="003068CB" w:rsidP="003068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Выступать перед аудиторией.</w:t>
      </w:r>
    </w:p>
    <w:p w:rsidR="003068CB" w:rsidRDefault="003068CB" w:rsidP="003068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Конспектировать.</w:t>
      </w:r>
    </w:p>
    <w:p w:rsidR="003068CB" w:rsidRDefault="003068CB" w:rsidP="003068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 xml:space="preserve"> Систематизировать.</w:t>
      </w: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Учащиеся должны знать имена ведущих русских и зарубежных ученых в данных областях физики и как влияет развитие общества на уровень научных исследований.</w:t>
      </w: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79BC">
        <w:rPr>
          <w:b/>
          <w:color w:val="000000"/>
        </w:rPr>
        <w:t>Список литературы для занятий</w:t>
      </w:r>
      <w:r>
        <w:rPr>
          <w:color w:val="000000"/>
        </w:rPr>
        <w:t>:</w:t>
      </w:r>
    </w:p>
    <w:p w:rsidR="003068CB" w:rsidRDefault="003068CB" w:rsidP="003068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Блудов М.И. «Беседы по физике», Москва-1964г.</w:t>
      </w:r>
    </w:p>
    <w:p w:rsidR="003068CB" w:rsidRDefault="003068CB" w:rsidP="003068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Кудрявцев П.С. «Курс истории физики», Москва «Просвещение», 1974г.</w:t>
      </w:r>
    </w:p>
    <w:p w:rsidR="003068CB" w:rsidRDefault="003068CB" w:rsidP="003068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Уманский С.П. «Космические орбиты», Москва, «Просвещение»,1996.</w:t>
      </w:r>
    </w:p>
    <w:p w:rsidR="003068CB" w:rsidRDefault="003068CB" w:rsidP="003068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Уманский С.П. «Космонавтика: сегодня и завтра», Москва, «Просвещение»,1986</w:t>
      </w:r>
    </w:p>
    <w:p w:rsidR="003068CB" w:rsidRDefault="003068CB" w:rsidP="003068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«Книга для чтения по физике», Москва, «Просвещение»,1986</w:t>
      </w:r>
    </w:p>
    <w:p w:rsidR="003068CB" w:rsidRDefault="003068CB" w:rsidP="003068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Физика – юным, книга для внеклассного чтения, Москва, «Просвещение»,1980</w:t>
      </w:r>
    </w:p>
    <w:p w:rsidR="003068CB" w:rsidRDefault="003068CB" w:rsidP="003068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Усова А.В. «Краткий курс истории физики», Челябинск, 1995г.</w:t>
      </w:r>
    </w:p>
    <w:p w:rsidR="003068CB" w:rsidRDefault="003068CB" w:rsidP="003068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Журналы: «Техника молодежи», «Физика в школе», «Наука и жизнь».</w:t>
      </w:r>
    </w:p>
    <w:p w:rsidR="003068CB" w:rsidRDefault="003068CB" w:rsidP="003068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>
        <w:rPr>
          <w:color w:val="000000"/>
        </w:rPr>
        <w:t>Интернет-ресурсы.</w:t>
      </w: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Тематическое планирование</w:t>
      </w:r>
    </w:p>
    <w:p w:rsidR="003068CB" w:rsidRDefault="003068CB" w:rsidP="003068CB">
      <w:pPr>
        <w:pStyle w:val="a3"/>
        <w:shd w:val="clear" w:color="auto" w:fill="FFFFFF"/>
        <w:tabs>
          <w:tab w:val="left" w:pos="5346"/>
        </w:tabs>
        <w:spacing w:before="0" w:beforeAutospacing="0" w:after="0" w:afterAutospacing="0"/>
        <w:rPr>
          <w:b/>
          <w:bCs/>
          <w:color w:val="000000"/>
        </w:rPr>
      </w:pPr>
    </w:p>
    <w:tbl>
      <w:tblPr>
        <w:tblStyle w:val="a4"/>
        <w:tblW w:w="9740" w:type="dxa"/>
        <w:tblInd w:w="0" w:type="dxa"/>
        <w:tblLook w:val="04A0" w:firstRow="1" w:lastRow="0" w:firstColumn="1" w:lastColumn="0" w:noHBand="0" w:noVBand="1"/>
      </w:tblPr>
      <w:tblGrid>
        <w:gridCol w:w="686"/>
        <w:gridCol w:w="722"/>
        <w:gridCol w:w="6754"/>
        <w:gridCol w:w="866"/>
        <w:gridCol w:w="712"/>
      </w:tblGrid>
      <w:tr w:rsidR="003068CB" w:rsidTr="00224D3F">
        <w:trPr>
          <w:trHeight w:val="22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№ </w:t>
            </w:r>
            <w:proofErr w:type="gramStart"/>
            <w:r>
              <w:rPr>
                <w:bCs/>
                <w:color w:val="000000"/>
                <w:lang w:eastAsia="en-US"/>
              </w:rPr>
              <w:t>п</w:t>
            </w:r>
            <w:proofErr w:type="gramEnd"/>
            <w:r>
              <w:rPr>
                <w:bCs/>
                <w:color w:val="000000"/>
                <w:lang w:eastAsia="en-US"/>
              </w:rPr>
              <w:t>/п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№ в теме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Тема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Дата по плану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Дата факт</w:t>
            </w:r>
          </w:p>
        </w:tc>
      </w:tr>
      <w:tr w:rsidR="003068CB" w:rsidTr="00224D3F">
        <w:trPr>
          <w:trHeight w:val="25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numPr>
                <w:ilvl w:val="0"/>
                <w:numId w:val="3"/>
              </w:numPr>
              <w:tabs>
                <w:tab w:val="left" w:pos="5346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Развитие учения о строении вещества.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</w:tr>
      <w:tr w:rsidR="003068CB" w:rsidTr="00224D3F">
        <w:trPr>
          <w:trHeight w:val="27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Представление древних ученых о природе вещества. Поэма Лукреция «О природе вещей»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</w:tr>
      <w:tr w:rsidR="003068CB" w:rsidTr="00224D3F">
        <w:trPr>
          <w:trHeight w:val="54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Развитие идей древних ученых о внутреннем строении вещества Михаилом Васильевичем Ломоносовым. Биография М. В. Ломоносова.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</w:tr>
      <w:tr w:rsidR="003068CB" w:rsidTr="00224D3F">
        <w:trPr>
          <w:trHeight w:val="25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История открытия броуновского движения. Рассказ А. Томилина  «Загадка нескольких поколений »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</w:tr>
      <w:tr w:rsidR="003068CB" w:rsidTr="00224D3F">
        <w:trPr>
          <w:trHeight w:val="2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Изучение и объяснение броуновского движения Ж. </w:t>
            </w:r>
            <w:proofErr w:type="spellStart"/>
            <w:r>
              <w:rPr>
                <w:bCs/>
                <w:color w:val="000000"/>
                <w:lang w:eastAsia="en-US"/>
              </w:rPr>
              <w:t>Перреном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. Отрывок из книги Ж. </w:t>
            </w:r>
            <w:proofErr w:type="spellStart"/>
            <w:r>
              <w:rPr>
                <w:bCs/>
                <w:color w:val="000000"/>
                <w:lang w:eastAsia="en-US"/>
              </w:rPr>
              <w:t>Перрена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«Атомы»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</w:tr>
      <w:tr w:rsidR="003068CB" w:rsidTr="00224D3F">
        <w:trPr>
          <w:trHeight w:val="2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Диффузия. Статьи Б. </w:t>
            </w:r>
            <w:proofErr w:type="spellStart"/>
            <w:r>
              <w:rPr>
                <w:bCs/>
                <w:color w:val="000000"/>
                <w:lang w:eastAsia="en-US"/>
              </w:rPr>
              <w:t>Кулитти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«Диффузия в металлах». Работа над проектом «Значение диффузии в жизни человека, животных и растений»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</w:tr>
      <w:tr w:rsidR="003068CB" w:rsidTr="00224D3F">
        <w:trPr>
          <w:trHeight w:val="2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6.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Опыты, подтверждающие основные положения о строении вещества.</w:t>
            </w:r>
          </w:p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Практическая работа «Наблюдение диффузии»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</w:tr>
      <w:tr w:rsidR="003068CB" w:rsidTr="00224D3F">
        <w:trPr>
          <w:trHeight w:val="2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7.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7.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Как измерить молекулу? Опыты Р. Рэлея.</w:t>
            </w:r>
          </w:p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Практическая работа «Опыт Рэлея»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</w:tr>
      <w:tr w:rsidR="003068CB" w:rsidTr="00224D3F">
        <w:trPr>
          <w:trHeight w:val="2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8.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8.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Современные способы измерения размеров молекул.</w:t>
            </w:r>
          </w:p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Практическая работа «Вычисление по фотографии размеров молекулы»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</w:tr>
      <w:tr w:rsidR="003068CB" w:rsidTr="00224D3F">
        <w:trPr>
          <w:trHeight w:val="2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numPr>
                <w:ilvl w:val="0"/>
                <w:numId w:val="3"/>
              </w:numPr>
              <w:tabs>
                <w:tab w:val="left" w:pos="5346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Закон всемирного тяготения.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</w:tr>
      <w:tr w:rsidR="003068CB" w:rsidTr="00224D3F">
        <w:trPr>
          <w:trHeight w:val="2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Сила, что движет мирами (И. Ньютон и закон всемирного притяжения). Биография И. Ньютона.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</w:tr>
      <w:tr w:rsidR="003068CB" w:rsidTr="00224D3F">
        <w:trPr>
          <w:trHeight w:val="2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Доказательства справедливости закона всемирного тяготения. Комета Галлея (1682г.). Комета Галлея в наше время.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</w:tr>
      <w:tr w:rsidR="003068CB" w:rsidTr="00224D3F">
        <w:trPr>
          <w:trHeight w:val="2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11.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Открытие планет «на кончике пера» (Нептун, спутник Сириуса)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</w:tr>
      <w:tr w:rsidR="003068CB" w:rsidTr="00224D3F">
        <w:trPr>
          <w:trHeight w:val="2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numPr>
                <w:ilvl w:val="0"/>
                <w:numId w:val="3"/>
              </w:numPr>
              <w:tabs>
                <w:tab w:val="left" w:pos="5346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Основы космонавтики.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</w:tr>
      <w:tr w:rsidR="003068CB" w:rsidTr="00224D3F">
        <w:trPr>
          <w:trHeight w:val="2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12.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Они были первыми. К. Э. Циолковский – основоположник научной космонавтики. Интересные факты из биографии К. Э. Циолковского.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</w:tr>
      <w:tr w:rsidR="003068CB" w:rsidTr="00224D3F">
        <w:trPr>
          <w:trHeight w:val="2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13.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Технические изобретения К.Э. Циолковского. Современные применения его изобретений.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</w:tr>
      <w:tr w:rsidR="003068CB" w:rsidTr="00224D3F">
        <w:trPr>
          <w:trHeight w:val="2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14.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Невесомость в представлении К.Э. Циолковского. Работа над проектом «Мои представления невесомости»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</w:tr>
      <w:tr w:rsidR="003068CB" w:rsidTr="00224D3F">
        <w:trPr>
          <w:trHeight w:val="2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15.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Описание невесомости Ю. А. Гагариным. Опыты по невесомости. Практическая работа «Опыты по невесомости»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</w:tr>
      <w:tr w:rsidR="003068CB" w:rsidTr="00224D3F">
        <w:trPr>
          <w:trHeight w:val="2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16.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Зарубежные исследователи ракетной техники.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</w:tr>
      <w:tr w:rsidR="003068CB" w:rsidTr="00224D3F">
        <w:trPr>
          <w:trHeight w:val="2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17.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ОКБ С. П. Королева. Биография С. П. Королева.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</w:tr>
      <w:tr w:rsidR="003068CB" w:rsidTr="00224D3F">
        <w:trPr>
          <w:trHeight w:val="2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18.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7.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Что такое ракета. Двигатели для космических полетов.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</w:tr>
      <w:tr w:rsidR="003068CB" w:rsidTr="00224D3F">
        <w:trPr>
          <w:trHeight w:val="2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19.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8.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Орбитальные космические корабли.</w:t>
            </w:r>
          </w:p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Работа над проектом «Космический корабль в моем представлении»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</w:tr>
      <w:tr w:rsidR="003068CB" w:rsidTr="00224D3F">
        <w:trPr>
          <w:trHeight w:val="2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20.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Орбитальные космические станции.</w:t>
            </w:r>
          </w:p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Работа над проектом «Моя модель космической станции»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</w:tr>
      <w:tr w:rsidR="003068CB" w:rsidTr="00224D3F">
        <w:trPr>
          <w:trHeight w:val="2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21.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Как обеспечить жизнь на космической станции.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</w:tr>
      <w:tr w:rsidR="003068CB" w:rsidTr="00224D3F">
        <w:trPr>
          <w:trHeight w:val="2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22.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11.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Многоразовые транспортные космические системы.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</w:tr>
      <w:tr w:rsidR="003068CB" w:rsidTr="00224D3F">
        <w:trPr>
          <w:trHeight w:val="2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23.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12.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Космические программы США и Европы (ЕКА)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</w:tr>
      <w:tr w:rsidR="003068CB" w:rsidTr="00224D3F">
        <w:trPr>
          <w:trHeight w:val="2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24.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13.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Космические программы Японии и Китая.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</w:tr>
      <w:tr w:rsidR="003068CB" w:rsidTr="00224D3F">
        <w:trPr>
          <w:trHeight w:val="2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25.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14.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Космическая программа России.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</w:tr>
      <w:tr w:rsidR="003068CB" w:rsidTr="00224D3F">
        <w:trPr>
          <w:trHeight w:val="2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numPr>
                <w:ilvl w:val="0"/>
                <w:numId w:val="3"/>
              </w:numPr>
              <w:tabs>
                <w:tab w:val="left" w:pos="5346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История развития учения об электричестве и магнетизме.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</w:tr>
      <w:tr w:rsidR="003068CB" w:rsidTr="00224D3F">
        <w:trPr>
          <w:trHeight w:val="2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26.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Открытия древних ученых в области электричества и магнетизма.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</w:tr>
      <w:tr w:rsidR="003068CB" w:rsidTr="00224D3F">
        <w:trPr>
          <w:trHeight w:val="2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27.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Опыты Рихтера, Ломоносова и их современников по электричеству.  «Лейденская банка»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</w:tr>
      <w:tr w:rsidR="003068CB" w:rsidTr="00224D3F">
        <w:trPr>
          <w:trHeight w:val="2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28.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Опыты </w:t>
            </w:r>
            <w:proofErr w:type="spellStart"/>
            <w:r>
              <w:rPr>
                <w:bCs/>
                <w:color w:val="000000"/>
                <w:lang w:eastAsia="en-US"/>
              </w:rPr>
              <w:t>Гальвани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по электричеству. Современные применения его  открытий – ЭКГ и </w:t>
            </w:r>
            <w:proofErr w:type="spellStart"/>
            <w:r>
              <w:rPr>
                <w:bCs/>
                <w:color w:val="000000"/>
                <w:lang w:eastAsia="en-US"/>
              </w:rPr>
              <w:t>энцефалограмма</w:t>
            </w:r>
            <w:proofErr w:type="spellEnd"/>
            <w:r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</w:tr>
      <w:tr w:rsidR="003068CB" w:rsidTr="00224D3F">
        <w:trPr>
          <w:trHeight w:val="2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29.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Работы А. Вольта.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</w:tr>
      <w:tr w:rsidR="003068CB" w:rsidTr="00224D3F">
        <w:trPr>
          <w:trHeight w:val="2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30.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Электричество получает законы. Закон Кулона.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</w:tr>
      <w:tr w:rsidR="003068CB" w:rsidTr="00224D3F">
        <w:trPr>
          <w:trHeight w:val="2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31.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Опыт Эрстеда. Исследования Ампера по взаимодействию проводников с током.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</w:tr>
      <w:tr w:rsidR="003068CB" w:rsidTr="00224D3F">
        <w:trPr>
          <w:trHeight w:val="2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32.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7.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Открытие М. Фарадея. Явление электромагнитной индукции.</w:t>
            </w:r>
          </w:p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Практическая работа «Наблюдение явления и исследование закона электромагнитной индукции»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</w:tr>
      <w:tr w:rsidR="003068CB" w:rsidTr="00224D3F">
        <w:trPr>
          <w:trHeight w:val="2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33.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8.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Открытие Джоулем и </w:t>
            </w:r>
            <w:proofErr w:type="spellStart"/>
            <w:r>
              <w:rPr>
                <w:bCs/>
                <w:color w:val="000000"/>
                <w:lang w:eastAsia="en-US"/>
              </w:rPr>
              <w:t>Ленцем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закона о тепловом действии тока. Практическая работа «Изучение теплового действия тока»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</w:tr>
      <w:tr w:rsidR="003068CB" w:rsidTr="00224D3F">
        <w:trPr>
          <w:trHeight w:val="2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34.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Электричество на службе современного человека. Представление проектов.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CB" w:rsidRDefault="003068CB" w:rsidP="00224D3F">
            <w:pPr>
              <w:pStyle w:val="a3"/>
              <w:tabs>
                <w:tab w:val="left" w:pos="5346"/>
              </w:tabs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</w:tr>
    </w:tbl>
    <w:p w:rsidR="003068CB" w:rsidRDefault="003068CB" w:rsidP="003068CB">
      <w:pPr>
        <w:pStyle w:val="a3"/>
        <w:shd w:val="clear" w:color="auto" w:fill="FFFFFF"/>
        <w:tabs>
          <w:tab w:val="left" w:pos="5346"/>
        </w:tabs>
        <w:spacing w:before="0" w:beforeAutospacing="0" w:after="0" w:afterAutospacing="0"/>
        <w:rPr>
          <w:bCs/>
          <w:color w:val="000000"/>
        </w:rPr>
      </w:pP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068CB" w:rsidRDefault="003068CB" w:rsidP="003068C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068CB" w:rsidRDefault="003068CB" w:rsidP="003068CB"/>
    <w:p w:rsidR="00EC513B" w:rsidRDefault="00EC513B"/>
    <w:sectPr w:rsidR="00EC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3F51"/>
    <w:multiLevelType w:val="hybridMultilevel"/>
    <w:tmpl w:val="A19C7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41C7B"/>
    <w:multiLevelType w:val="multilevel"/>
    <w:tmpl w:val="84D0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D265BA"/>
    <w:multiLevelType w:val="multilevel"/>
    <w:tmpl w:val="DE90B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F7"/>
    <w:rsid w:val="003068CB"/>
    <w:rsid w:val="005D2221"/>
    <w:rsid w:val="00E537F7"/>
    <w:rsid w:val="00EC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068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068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1146</Words>
  <Characters>6538</Characters>
  <Application>Microsoft Office Word</Application>
  <DocSecurity>0</DocSecurity>
  <Lines>54</Lines>
  <Paragraphs>15</Paragraphs>
  <ScaleCrop>false</ScaleCrop>
  <Company/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2020-09-28T19:10:00Z</dcterms:created>
  <dcterms:modified xsi:type="dcterms:W3CDTF">2020-09-28T19:21:00Z</dcterms:modified>
</cp:coreProperties>
</file>