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76" w:rsidRDefault="00C64B76" w:rsidP="00C64B76">
      <w:pPr>
        <w:ind w:left="7938" w:hanging="8647"/>
        <w:rPr>
          <w:rFonts w:ascii="Times New Roman" w:hAnsi="Times New Roman" w:cs="Times New Roman"/>
          <w:sz w:val="24"/>
          <w:szCs w:val="24"/>
        </w:rPr>
      </w:pPr>
      <w:r w:rsidRPr="00FF6B6F">
        <w:rPr>
          <w:rFonts w:ascii="Times New Roman" w:hAnsi="Times New Roman" w:cs="Times New Roman"/>
          <w:sz w:val="24"/>
          <w:szCs w:val="24"/>
        </w:rPr>
        <w:t xml:space="preserve">Рассмотрено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ab/>
      </w:r>
      <w:r w:rsidRPr="00FF6B6F">
        <w:rPr>
          <w:rFonts w:ascii="Times New Roman" w:hAnsi="Times New Roman" w:cs="Times New Roman"/>
          <w:sz w:val="24"/>
          <w:szCs w:val="24"/>
        </w:rPr>
        <w:t>Утверждено приказом директора №  01-02/55</w:t>
      </w:r>
      <w:r w:rsidRPr="00FF6B6F">
        <w:rPr>
          <w:rFonts w:ascii="Times New Roman" w:hAnsi="Times New Roman" w:cs="Times New Roman"/>
          <w:sz w:val="32"/>
          <w:szCs w:val="32"/>
        </w:rPr>
        <w:t xml:space="preserve"> </w:t>
      </w:r>
      <w:r w:rsidRPr="00FF6B6F">
        <w:rPr>
          <w:rFonts w:ascii="Times New Roman" w:hAnsi="Times New Roman" w:cs="Times New Roman"/>
          <w:sz w:val="24"/>
          <w:szCs w:val="24"/>
        </w:rPr>
        <w:t>от 24.06.2022г.</w:t>
      </w:r>
    </w:p>
    <w:p w:rsidR="00C64B76" w:rsidRDefault="00C64B76" w:rsidP="00C64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B6F">
        <w:rPr>
          <w:rFonts w:ascii="Times New Roman" w:hAnsi="Times New Roman" w:cs="Times New Roman"/>
          <w:sz w:val="24"/>
          <w:szCs w:val="24"/>
        </w:rPr>
        <w:t>Протокол №8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F6B6F">
        <w:rPr>
          <w:rFonts w:ascii="Times New Roman" w:hAnsi="Times New Roman" w:cs="Times New Roman"/>
          <w:sz w:val="24"/>
          <w:szCs w:val="24"/>
        </w:rPr>
        <w:t>24.06.2022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B6F"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4B76" w:rsidRPr="00C64B76" w:rsidRDefault="00C64B76" w:rsidP="00C64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3D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700"/>
        <w:tblW w:w="14894" w:type="dxa"/>
        <w:tblLook w:val="04A0" w:firstRow="1" w:lastRow="0" w:firstColumn="1" w:lastColumn="0" w:noHBand="0" w:noVBand="1"/>
      </w:tblPr>
      <w:tblGrid>
        <w:gridCol w:w="2547"/>
        <w:gridCol w:w="4899"/>
        <w:gridCol w:w="3724"/>
        <w:gridCol w:w="3724"/>
      </w:tblGrid>
      <w:tr w:rsidR="00C64B76" w:rsidRPr="007D5B4F" w:rsidTr="00C64B76">
        <w:trPr>
          <w:trHeight w:val="695"/>
        </w:trPr>
        <w:tc>
          <w:tcPr>
            <w:tcW w:w="2547" w:type="dxa"/>
          </w:tcPr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99" w:type="dxa"/>
          </w:tcPr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Учебные познавательные действия</w:t>
            </w:r>
          </w:p>
        </w:tc>
        <w:tc>
          <w:tcPr>
            <w:tcW w:w="3724" w:type="dxa"/>
          </w:tcPr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Универсальные учебные коммуникативные действия</w:t>
            </w:r>
          </w:p>
        </w:tc>
        <w:tc>
          <w:tcPr>
            <w:tcW w:w="3724" w:type="dxa"/>
          </w:tcPr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Универсальные учебные регулятивные действия</w:t>
            </w:r>
          </w:p>
        </w:tc>
      </w:tr>
      <w:tr w:rsidR="00C64B76" w:rsidRPr="007D5B4F" w:rsidTr="00C64B76">
        <w:trPr>
          <w:trHeight w:val="422"/>
        </w:trPr>
        <w:tc>
          <w:tcPr>
            <w:tcW w:w="2547" w:type="dxa"/>
          </w:tcPr>
          <w:p w:rsidR="00C64B76" w:rsidRPr="007D5B4F" w:rsidRDefault="00C64B76" w:rsidP="00C64B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99" w:type="dxa"/>
          </w:tcPr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1) базовые логические действия: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выявлять и характеризовать существенные признаки объектов (явлений);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выявлять причинно-следственные связи при изучении явлений и процессов;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2) базовые исследовательские действия: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использовать вопросы как исследовательский инструмент познания;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 xml:space="preserve">формулировать вопросы, фиксирующие разрыв между реальным и желательным состоянием </w:t>
            </w:r>
            <w:r w:rsidRPr="007D5B4F">
              <w:rPr>
                <w:color w:val="333333"/>
              </w:rPr>
              <w:lastRenderedPageBreak/>
              <w:t>ситуации, объекта, самостоятельно устанавливать искомое и данное;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оценивать на применимость и достоверность информации, полученной в ходе исследования (эксперимента);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3) работа с информацией: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выбирать, анализировать, систематизировать и интерпретировать информацию различных видов и форм представления;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самостоятельно выбирать оптимальную форму представления информации и иллюстрировать решаемые задачи несложными </w:t>
            </w:r>
            <w:r w:rsidRPr="007D5B4F">
              <w:rPr>
                <w:color w:val="333333"/>
              </w:rPr>
              <w:lastRenderedPageBreak/>
              <w:t>схемами, диаграммами, иной графикой и их комбинациями;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оценивать надежность информации по критериям, предложенным педагогическим работником или сформулированным самостоятельно;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эффективно запоминать и систематизировать информацию.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</w:p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lastRenderedPageBreak/>
              <w:t>1) общение: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выражать себя (свою точку зрения) в устных и письменных текстах;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понимать намерения других, проявлять </w:t>
            </w:r>
            <w:r w:rsidRPr="007D5B4F">
              <w:rPr>
                <w:color w:val="333333"/>
              </w:rPr>
              <w:lastRenderedPageBreak/>
              <w:t>уважительное отношение к собеседнику и в корректной форме формулировать свои возражения;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2) совместная деятельность: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</w:t>
            </w:r>
            <w:r w:rsidRPr="007D5B4F">
              <w:rPr>
                <w:color w:val="333333"/>
              </w:rPr>
              <w:lastRenderedPageBreak/>
              <w:t>решении поставленной задачи;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уметь обобщать мнения нескольких людей, проявлять готовность руководить, выполнять поручения, подчиняться;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</w:t>
            </w:r>
            <w:r w:rsidRPr="007D5B4F">
              <w:rPr>
                <w:color w:val="333333"/>
              </w:rPr>
              <w:lastRenderedPageBreak/>
              <w:t>мнений, «мозговые штурмы» и иные);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1) самоорганизация: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проблемы для решения в жизненных и учебных ситуациях;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 выбор и брать ответственность за решение;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2) самоконтроль: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способами самоконтроля, самомотивации и рефлексии;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давать адекватную оценку ситуации и предлагать план ее изменения;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3) эмоциональный интеллект: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различать, называть и управлять собственными эмоциями и эмоциями других;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анализировать причины эмоций;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ставить себя на место другого человека, понимать мотивы и намерения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регулировать способ выражения эмоций;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4) принятие себя и других: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 относиться к другому человеку, его мнению;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признавать свое право на ошибку и такое же право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себя и других, не осуждая;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открытость себе и другим;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осознавать невозможность контролировать все вокруг.</w:t>
            </w:r>
          </w:p>
          <w:p w:rsidR="00C64B76" w:rsidRPr="007D5B4F" w:rsidRDefault="00C64B76" w:rsidP="00C64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76" w:rsidRPr="007D5B4F" w:rsidTr="00C64B76">
        <w:trPr>
          <w:trHeight w:val="838"/>
        </w:trPr>
        <w:tc>
          <w:tcPr>
            <w:tcW w:w="2547" w:type="dxa"/>
          </w:tcPr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4899" w:type="dxa"/>
          </w:tcPr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1) базовые логические действия: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выявлять и характеризовать существенные признаки объектов (явлений);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выявлять причинно-следственные связи при изучении явлений и процессов;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lastRenderedPageBreak/>
              <w:t>2) базовые исследовательские действия: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вопросы как исследовательский инструмент познания;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оценивать на применимость и достоверность информации, полученной в ходе исследования (эксперимента);</w:t>
            </w:r>
          </w:p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3) работа с информацией: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выбирать, анализировать, систематизировать и интерпретировать информацию различных видов и форм представления;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находить сходные аргументы (подтверждающие или опровергающие одну и ту же идею, </w:t>
            </w:r>
            <w:r w:rsidRPr="007D5B4F">
              <w:rPr>
                <w:color w:val="333333"/>
              </w:rPr>
              <w:lastRenderedPageBreak/>
              <w:t>версию) в различных информационных источниках;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оценивать надежность информации по критериям, предложенным педагогическим работником или сформулированным самостоятельно;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эффективно запоминать и систематизировать информацию.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</w:p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lastRenderedPageBreak/>
              <w:t>1) общение: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выражать себя (свою точку зрения) в устных и письменных текстах;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</w:t>
            </w:r>
            <w:r w:rsidRPr="007D5B4F">
              <w:rPr>
                <w:color w:val="333333"/>
              </w:rPr>
              <w:lastRenderedPageBreak/>
              <w:t>смягчать конфликты, вести переговоры;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2) совместная деятельность: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понимать и использовать преимущества командной и индивидуальной работы </w:t>
            </w:r>
            <w:r w:rsidRPr="007D5B4F">
              <w:rPr>
                <w:color w:val="333333"/>
              </w:rPr>
              <w:lastRenderedPageBreak/>
              <w:t>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уметь обобщать мнения нескольких людей, проявлять готовность руководить, выполнять поручения, подчиняться;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</w:t>
            </w:r>
            <w:r w:rsidRPr="007D5B4F">
              <w:rPr>
                <w:color w:val="333333"/>
              </w:rPr>
              <w:lastRenderedPageBreak/>
              <w:t>участвовать в групповых формах работы (обсуждения, обмен мнений, «мозговые штурмы» и иные);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1) самоорганизация: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проблемы для решения в жизненных и учебных ситуациях;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аргументировать предлагаемые варианты решений;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2) самоконтроль: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способами самоконтроля, самомотивации и рефлексии;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давать адекватную оценку ситуации и предлагать план ее изменения;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вносить коррективы в деятельность на основе новых обстоятельств, изменившихся ситуаций,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установленных ошибок, возникших трудностей;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соответствие результата цели и условиям;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3) эмоциональный интеллект: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различать, называть и управлять собственными эмоциями и эмоциями других;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анализировать причины эмоций;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ставить себя на место другого человека, понимать мотивы и намерения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способ выражения эмоций;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4) принятие себя и других: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 относиться к другому человеку, его мнению;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признавать свое право на ошибку и такое же право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себя и других, не осуждая;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открытость себе и другим;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осознавать невозможность контролировать все вокруг.</w:t>
            </w:r>
          </w:p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76" w:rsidRPr="007D5B4F" w:rsidTr="00C64B76">
        <w:trPr>
          <w:trHeight w:val="422"/>
        </w:trPr>
        <w:tc>
          <w:tcPr>
            <w:tcW w:w="2547" w:type="dxa"/>
          </w:tcPr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899" w:type="dxa"/>
          </w:tcPr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1) базовые логические действия: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выявлять и характеризовать существенные признаки объектов (явлений);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с учетом предложенной задачи выявлять закономерности и противоречия в рассматриваемых фактах, данных и наблюдениях;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lastRenderedPageBreak/>
              <w:t>выявлять причинно-следственные связи при изучении явлений и процессов;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/>
              <w:jc w:val="both"/>
              <w:rPr>
                <w:color w:val="333333"/>
              </w:rPr>
            </w:pP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2) базовые исследовательские действия: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использовать вопросы как исследовательский инструмент познания;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lastRenderedPageBreak/>
              <w:t>формировать гипотезу об истинности собственных суждений и суждений других, аргументировать свою позицию, мнение;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оценивать на применимость и достоверность информации, полученной в ходе исследования (эксперимента);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255" w:afterAutospacing="0"/>
              <w:jc w:val="both"/>
            </w:pPr>
            <w:r w:rsidRPr="007D5B4F">
              <w:rPr>
                <w:color w:val="333333"/>
              </w:rPr>
      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3) работа с информацией: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применять различные методы, инструменты и запросы при поиске и отборе информации или данных из источников с учетом предложенной </w:t>
            </w:r>
            <w:r w:rsidRPr="007D5B4F">
              <w:rPr>
                <w:color w:val="333333"/>
              </w:rPr>
              <w:lastRenderedPageBreak/>
              <w:t xml:space="preserve">учебной задачи и заданных критериев;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выбирать, анализировать, систематизировать и интерпретировать информацию различных видов и форм представления;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оценивать надежность информации по критериям, предложенным педагогическим работником или сформулированным самостоятельно;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эффективно запоминать и систематизировать информацию.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/>
              <w:jc w:val="both"/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lastRenderedPageBreak/>
              <w:t>1) общение: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выражать себя (свою точку зрения) в устных и письменных текстах;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распознавать невербальные средства общения, понимать значение социальных знаков, знать и </w:t>
            </w:r>
            <w:r w:rsidRPr="007D5B4F">
              <w:rPr>
                <w:color w:val="333333"/>
              </w:rPr>
              <w:lastRenderedPageBreak/>
              <w:t>распознавать предпосылки конфликтных ситуаций и смягчать конфликты, вести переговоры;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публично представлять результаты выполненного </w:t>
            </w:r>
            <w:r w:rsidRPr="007D5B4F">
              <w:rPr>
                <w:color w:val="333333"/>
              </w:rPr>
              <w:lastRenderedPageBreak/>
              <w:t>опыта (эксперимента, исследования, проекта);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2) совместная деятельность: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принимать цель совместной деятельности, коллективно строить действия по ее достижению: распределять роли, договариваться, </w:t>
            </w:r>
            <w:r w:rsidRPr="007D5B4F">
              <w:rPr>
                <w:color w:val="333333"/>
              </w:rPr>
              <w:lastRenderedPageBreak/>
              <w:t>обсуждать процесс и результат совместной работы;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уметь обобщать мнения нескольких людей, проявлять готовность руководить, выполнять поручения, подчиняться;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lastRenderedPageBreak/>
              <w:t>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      </w:r>
          </w:p>
          <w:p w:rsidR="00C64B76" w:rsidRPr="007D5B4F" w:rsidRDefault="00C64B76" w:rsidP="00C64B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1) самоорганизация: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проблемы для решения в жизненных и учебных ситуациях;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самостоятельно составлять алгоритм решения задачи (или его часть), выбирать способ решения учебной задачи с учетом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имеющихся ресурсов и собственных возможностей, аргументировать предлагаемые варианты решений;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 выбор и брать ответственность за решение;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2) самоконтроль: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способами самоконтроля, самомотивации и рефлексии;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давать адекватную оценку ситуации и предлагать план ее изменения;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учитывать контекст и предвидеть трудности, которые могут возникнуть при решении учебной задачи, адаптировать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решение к меняющимся обстоятельствам;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соответствие результата цели и условиям;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3) эмоциональный интеллект: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различать, называть и управлять собственными эмоциями и эмоциями других;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анализировать причины эмоций;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ставить себя на место другого человека, понимать мотивы и намерения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регулировать способ выражения эмоций;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4) принятие себя и других: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 относиться к другому человеку, его мнению;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признавать свое право на ошибку и такое же право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себя и других, не осуждая;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открытость себе и другим;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осознавать невозможность контролировать все вокруг.</w:t>
            </w:r>
          </w:p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76" w:rsidRPr="007D5B4F" w:rsidTr="00C64B76">
        <w:trPr>
          <w:trHeight w:val="399"/>
        </w:trPr>
        <w:tc>
          <w:tcPr>
            <w:tcW w:w="2547" w:type="dxa"/>
          </w:tcPr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4899" w:type="dxa"/>
          </w:tcPr>
          <w:p w:rsidR="00C64B76" w:rsidRPr="007D5B4F" w:rsidRDefault="00C64B76" w:rsidP="00C64B76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базовые логические действия: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выявлять и характеризовать существенные признаки объектов (явлений);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 xml:space="preserve">с учетом предложенной задачи выявлять закономерности и </w:t>
            </w:r>
            <w:r w:rsidRPr="007D5B4F">
              <w:rPr>
                <w:color w:val="333333"/>
              </w:rPr>
              <w:lastRenderedPageBreak/>
              <w:t>противоречия в рассматриваемых фактах, данных и наблюдениях;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предлагать критерии для выявления закономерностей и противоречий;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выявлять дефициты информации, данных, необходимых для решения поставленной задачи;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выявлять причинно-следственные связи при изучении явлений и процессов;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2) базовые исследовательские действия: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lastRenderedPageBreak/>
              <w:t>использовать вопросы как исследовательский инструмент познания;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формировать гипотезу об истинности собственных суждений и суждений других, аргументировать свою позицию, мнение;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оценивать на применимость и достоверность информации, полученной в ходе исследования (эксперимента);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</w:t>
            </w:r>
            <w:r w:rsidRPr="007D5B4F">
              <w:rPr>
                <w:color w:val="333333"/>
              </w:rPr>
              <w:lastRenderedPageBreak/>
              <w:t>оценки достоверности полученных выводов и обобщений;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3) работа с информацией: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выбирать, анализировать, систематизировать и интерпретировать информацию различных видов и форм представления;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lastRenderedPageBreak/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оценивать надежность информации по критериям, предложенным педагогическим работником или сформулированным самостоятельно;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эффективно запоминать и систематизировать информацию.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</w:p>
          <w:p w:rsidR="00C64B76" w:rsidRPr="007D5B4F" w:rsidRDefault="00C64B76" w:rsidP="00C64B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lastRenderedPageBreak/>
              <w:t>1) общение: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выражать себя (свою точку зрения) в устных и письменных текстах;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распознавать невербальные средства </w:t>
            </w:r>
            <w:r w:rsidRPr="007D5B4F">
              <w:rPr>
                <w:color w:val="333333"/>
              </w:rPr>
              <w:lastRenderedPageBreak/>
      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lastRenderedPageBreak/>
              <w:t>публично представлять результаты выполненного опыта (эксперимента, исследования, проекта);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принимать цель совместной деятельности, коллективно строить действия по ее достижению: распределять роли, договариваться, </w:t>
            </w:r>
            <w:r w:rsidRPr="007D5B4F">
              <w:rPr>
                <w:color w:val="333333"/>
              </w:rPr>
              <w:lastRenderedPageBreak/>
              <w:t>обсуждать процесс и результат совместной работы;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уметь обобщать мнения нескольких людей, проявлять готовность руководить, выполнять поручения, подчиняться;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lastRenderedPageBreak/>
              <w:t>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      </w:r>
          </w:p>
          <w:p w:rsidR="00C64B76" w:rsidRPr="007D5B4F" w:rsidRDefault="00C64B76" w:rsidP="00C64B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1) самоорганизация: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проблемы для решения в жизненных и учебных ситуациях;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самостоятельно составлять алгоритм решения задачи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 выбор и брать ответственность за решение;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2) самоконтроль: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способами самоконтроля, самомотивации и рефлексии;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давать адекватную оценку ситуации и предлагать план ее изменения;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учитывать контекст и предвидеть трудности, которые могут возникнуть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 решении учебной задачи, адаптировать решение к меняющимся обстоятельствам;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соответствие результата цели и условиям;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3) эмоциональный интеллект: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различать, называть и управлять собственными эмоциями и эмоциями других;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анализировать причины эмоций;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ставить себя на место другого человека,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понимать мотивы и намерения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способ выражения эмоций;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4) принятие себя и других: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 относиться к другому человеку, его мнению;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признавать свое право на ошибку и такое же право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себя и других, не осуждая;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открытость себе и другим;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осознавать невозможность контролировать все вокруг.</w:t>
            </w:r>
          </w:p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76" w:rsidRPr="007D5B4F" w:rsidTr="00C64B76">
        <w:trPr>
          <w:trHeight w:val="399"/>
        </w:trPr>
        <w:tc>
          <w:tcPr>
            <w:tcW w:w="2547" w:type="dxa"/>
          </w:tcPr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899" w:type="dxa"/>
          </w:tcPr>
          <w:p w:rsidR="00C64B76" w:rsidRPr="007D5B4F" w:rsidRDefault="00C64B76" w:rsidP="00C64B76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базовые логические действия: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55" w:afterAutospacing="0" w:line="270" w:lineRule="atLeast"/>
              <w:ind w:left="556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выявлять и характеризовать существенные признаки объектов (явлений);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55" w:afterAutospacing="0" w:line="270" w:lineRule="atLeast"/>
              <w:ind w:left="556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55" w:afterAutospacing="0" w:line="270" w:lineRule="atLeast"/>
              <w:ind w:left="556"/>
              <w:rPr>
                <w:b/>
                <w:color w:val="333333"/>
              </w:rPr>
            </w:pPr>
            <w:r w:rsidRPr="007D5B4F">
              <w:rPr>
                <w:color w:val="333333"/>
              </w:rPr>
              <w:t xml:space="preserve">с учетом предложенной задачи выявлять закономерности и </w:t>
            </w:r>
            <w:r w:rsidRPr="007D5B4F">
              <w:rPr>
                <w:color w:val="333333"/>
              </w:rPr>
              <w:lastRenderedPageBreak/>
              <w:t>противоречия в рассматриваемых фактах, данных и наблюдениях;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55" w:afterAutospacing="0" w:line="270" w:lineRule="atLeast"/>
              <w:ind w:left="556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предлагать критерии для выявления закономерностей и противоречий;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55" w:afterAutospacing="0" w:line="270" w:lineRule="atLeast"/>
              <w:ind w:left="556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выявлять дефициты информации, данных, необходимых для решения поставленной задачи;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55" w:afterAutospacing="0" w:line="270" w:lineRule="atLeast"/>
              <w:ind w:left="556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выявлять причинно-следственные связи при изучении явлений и процессов;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55" w:afterAutospacing="0" w:line="270" w:lineRule="atLeast"/>
              <w:ind w:left="556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255" w:afterAutospacing="0" w:line="270" w:lineRule="atLeast"/>
              <w:ind w:left="556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2) базовые исследовательские действия: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использовать вопросы как исследовательский инструмент познания;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lastRenderedPageBreak/>
      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формировать гипотезу об истинности собственных суждений и суждений других, аргументировать свою позицию, мнение;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оценивать на применимость и достоверность информации, полученной в ходе исследования (эксперимента);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color w:val="333333"/>
              </w:rPr>
              <w:t xml:space="preserve">прогнозировать возможное дальнейшее развитие процессов, </w:t>
            </w:r>
            <w:r w:rsidRPr="007D5B4F">
              <w:rPr>
                <w:color w:val="333333"/>
              </w:rPr>
              <w:lastRenderedPageBreak/>
              <w:t>событий и их последствия в аналогичных или сходных ситуациях, выдвигать предположения об их развитии в новых условиях и контекстах;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t>3) работа с информацией: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выбирать, анализировать, систематизировать и интерпретировать информацию различных видов и форм представления; 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lastRenderedPageBreak/>
              <w:t>оценивать надежность информации по критериям, предложенным педагогическим работником или сформулированным самостоятельно;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эффективно запоминать и систематизировать информацию.</w:t>
            </w: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ind w:left="720"/>
              <w:rPr>
                <w:b/>
                <w:color w:val="333333"/>
              </w:rPr>
            </w:pPr>
          </w:p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ind w:left="720"/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b/>
                <w:color w:val="333333"/>
              </w:rPr>
            </w:pPr>
            <w:r w:rsidRPr="007D5B4F">
              <w:rPr>
                <w:b/>
                <w:color w:val="333333"/>
              </w:rPr>
              <w:lastRenderedPageBreak/>
              <w:t>1) общение: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выражать себя (свою точку зрения) в устных и письменных текстах;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распознавать невербальные средства </w:t>
            </w:r>
            <w:r w:rsidRPr="007D5B4F">
              <w:rPr>
                <w:color w:val="333333"/>
              </w:rPr>
              <w:lastRenderedPageBreak/>
      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lastRenderedPageBreak/>
              <w:t>публично представлять результаты выполненного опыта (эксперимента, исследования, проекта);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 xml:space="preserve">принимать цель совместной деятельности, коллективно строить действия по ее достижению: распределять роли, договариваться, </w:t>
            </w:r>
            <w:r w:rsidRPr="007D5B4F">
              <w:rPr>
                <w:color w:val="333333"/>
              </w:rPr>
              <w:lastRenderedPageBreak/>
              <w:t>обсуждать процесс и результат совместной работы;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уметь обобщать мнения нескольких людей, проявлять готовность руководить, выполнять поручения, подчиняться;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lastRenderedPageBreak/>
              <w:t>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:rsidR="00C64B76" w:rsidRPr="007D5B4F" w:rsidRDefault="00C64B76" w:rsidP="00C64B7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D5B4F">
              <w:rPr>
                <w:color w:val="333333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      </w:r>
          </w:p>
          <w:p w:rsidR="00C64B76" w:rsidRPr="007D5B4F" w:rsidRDefault="00C64B76" w:rsidP="00C64B7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1) самоорганизация: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проблемы для решения в жизненных и учебных ситуациях;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самостоятельно составлять алгоритм решения задачи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 выбор и брать ответственность за решение;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2) самоконтроль: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способами самоконтроля, самомотивации и рефлексии;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давать адекватную оценку ситуации и предлагать план ее изменения;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учитывать контекст и предвидеть трудности, которые могут возникнуть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 решении учебной задачи, адаптировать решение к меняющимся обстоятельствам;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соответствие результата цели и условиям;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3) эмоциональный интеллект: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различать, называть и управлять собственными эмоциями и эмоциями других;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анализировать причины эмоций;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ставить себя на место другого человека, </w:t>
            </w: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понимать мотивы и намерения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регулировать способ выражения эмоций;</w:t>
            </w:r>
          </w:p>
          <w:p w:rsidR="00C64B76" w:rsidRPr="007D5B4F" w:rsidRDefault="00C64B76" w:rsidP="00C64B7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4) принятие себя и других: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 относиться к другому человеку, его мнению;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признавать свое право на ошибку и такое же право другого;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себя и других, не осуждая;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открытость себе и другим;</w:t>
            </w:r>
          </w:p>
          <w:p w:rsidR="00C64B76" w:rsidRPr="007D5B4F" w:rsidRDefault="00C64B76" w:rsidP="00C64B76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5B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осознавать невозможность контролировать все вокруг.</w:t>
            </w:r>
          </w:p>
          <w:p w:rsidR="00C64B76" w:rsidRPr="007D5B4F" w:rsidRDefault="00C64B76" w:rsidP="00C6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E8A" w:rsidRPr="0016533D" w:rsidRDefault="009A0E8A" w:rsidP="001653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0E8A" w:rsidRPr="0016533D" w:rsidSect="002B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3D" w:rsidRDefault="0016533D" w:rsidP="0016533D">
      <w:pPr>
        <w:spacing w:after="0" w:line="240" w:lineRule="auto"/>
      </w:pPr>
      <w:r>
        <w:separator/>
      </w:r>
    </w:p>
  </w:endnote>
  <w:endnote w:type="continuationSeparator" w:id="0">
    <w:p w:rsidR="0016533D" w:rsidRDefault="0016533D" w:rsidP="0016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3D" w:rsidRDefault="0016533D" w:rsidP="0016533D">
      <w:pPr>
        <w:spacing w:after="0" w:line="240" w:lineRule="auto"/>
      </w:pPr>
      <w:r>
        <w:separator/>
      </w:r>
    </w:p>
  </w:footnote>
  <w:footnote w:type="continuationSeparator" w:id="0">
    <w:p w:rsidR="0016533D" w:rsidRDefault="0016533D" w:rsidP="0016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DBA"/>
    <w:multiLevelType w:val="hybridMultilevel"/>
    <w:tmpl w:val="995A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77E"/>
    <w:multiLevelType w:val="hybridMultilevel"/>
    <w:tmpl w:val="F066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446C"/>
    <w:multiLevelType w:val="hybridMultilevel"/>
    <w:tmpl w:val="CDF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0355"/>
    <w:multiLevelType w:val="hybridMultilevel"/>
    <w:tmpl w:val="FD2A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3AA"/>
    <w:multiLevelType w:val="hybridMultilevel"/>
    <w:tmpl w:val="842A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18A"/>
    <w:multiLevelType w:val="hybridMultilevel"/>
    <w:tmpl w:val="7868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48C2"/>
    <w:multiLevelType w:val="hybridMultilevel"/>
    <w:tmpl w:val="F46A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700B"/>
    <w:multiLevelType w:val="hybridMultilevel"/>
    <w:tmpl w:val="5EF0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2E4F"/>
    <w:multiLevelType w:val="hybridMultilevel"/>
    <w:tmpl w:val="8B4EC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00F2B"/>
    <w:multiLevelType w:val="hybridMultilevel"/>
    <w:tmpl w:val="4D80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46CE"/>
    <w:multiLevelType w:val="hybridMultilevel"/>
    <w:tmpl w:val="03427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04C62"/>
    <w:multiLevelType w:val="hybridMultilevel"/>
    <w:tmpl w:val="FB6E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5FEC"/>
    <w:multiLevelType w:val="hybridMultilevel"/>
    <w:tmpl w:val="71DC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15768"/>
    <w:multiLevelType w:val="hybridMultilevel"/>
    <w:tmpl w:val="27265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15B0E"/>
    <w:multiLevelType w:val="hybridMultilevel"/>
    <w:tmpl w:val="1ABE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3751"/>
    <w:multiLevelType w:val="hybridMultilevel"/>
    <w:tmpl w:val="2A58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E1DF0"/>
    <w:multiLevelType w:val="hybridMultilevel"/>
    <w:tmpl w:val="021A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B01"/>
    <w:multiLevelType w:val="hybridMultilevel"/>
    <w:tmpl w:val="6440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5C7E"/>
    <w:multiLevelType w:val="hybridMultilevel"/>
    <w:tmpl w:val="4A2E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2767"/>
    <w:multiLevelType w:val="hybridMultilevel"/>
    <w:tmpl w:val="C1626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0CCD"/>
    <w:multiLevelType w:val="hybridMultilevel"/>
    <w:tmpl w:val="E51E3A60"/>
    <w:lvl w:ilvl="0" w:tplc="D75C93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3F14"/>
    <w:multiLevelType w:val="hybridMultilevel"/>
    <w:tmpl w:val="2E20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E5FB2"/>
    <w:multiLevelType w:val="hybridMultilevel"/>
    <w:tmpl w:val="06B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81E59"/>
    <w:multiLevelType w:val="hybridMultilevel"/>
    <w:tmpl w:val="EC20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07BD2"/>
    <w:multiLevelType w:val="hybridMultilevel"/>
    <w:tmpl w:val="02FC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74505"/>
    <w:multiLevelType w:val="hybridMultilevel"/>
    <w:tmpl w:val="B590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264D"/>
    <w:multiLevelType w:val="hybridMultilevel"/>
    <w:tmpl w:val="39E6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A42D6"/>
    <w:multiLevelType w:val="hybridMultilevel"/>
    <w:tmpl w:val="914A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B6D5F"/>
    <w:multiLevelType w:val="hybridMultilevel"/>
    <w:tmpl w:val="2D04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23"/>
  </w:num>
  <w:num w:numId="9">
    <w:abstractNumId w:val="21"/>
  </w:num>
  <w:num w:numId="10">
    <w:abstractNumId w:val="26"/>
  </w:num>
  <w:num w:numId="11">
    <w:abstractNumId w:val="22"/>
  </w:num>
  <w:num w:numId="12">
    <w:abstractNumId w:val="24"/>
  </w:num>
  <w:num w:numId="13">
    <w:abstractNumId w:val="28"/>
  </w:num>
  <w:num w:numId="14">
    <w:abstractNumId w:val="6"/>
  </w:num>
  <w:num w:numId="15">
    <w:abstractNumId w:val="27"/>
  </w:num>
  <w:num w:numId="16">
    <w:abstractNumId w:val="0"/>
  </w:num>
  <w:num w:numId="17">
    <w:abstractNumId w:val="12"/>
  </w:num>
  <w:num w:numId="18">
    <w:abstractNumId w:val="4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16"/>
  </w:num>
  <w:num w:numId="24">
    <w:abstractNumId w:val="2"/>
  </w:num>
  <w:num w:numId="25">
    <w:abstractNumId w:val="18"/>
  </w:num>
  <w:num w:numId="26">
    <w:abstractNumId w:val="5"/>
  </w:num>
  <w:num w:numId="27">
    <w:abstractNumId w:val="7"/>
  </w:num>
  <w:num w:numId="28">
    <w:abstractNumId w:val="17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22"/>
    <w:rsid w:val="0016533D"/>
    <w:rsid w:val="002607F4"/>
    <w:rsid w:val="002B60BC"/>
    <w:rsid w:val="00477306"/>
    <w:rsid w:val="005C78AD"/>
    <w:rsid w:val="006563D7"/>
    <w:rsid w:val="00724B22"/>
    <w:rsid w:val="007D5B4F"/>
    <w:rsid w:val="008E6D7B"/>
    <w:rsid w:val="0091276B"/>
    <w:rsid w:val="009A0E8A"/>
    <w:rsid w:val="00C64B76"/>
    <w:rsid w:val="00F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3F2E"/>
  <w15:chartTrackingRefBased/>
  <w15:docId w15:val="{2F8F2351-B29B-4B08-8E69-A6DDD5C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0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33D"/>
  </w:style>
  <w:style w:type="paragraph" w:styleId="a8">
    <w:name w:val="footer"/>
    <w:basedOn w:val="a"/>
    <w:link w:val="a9"/>
    <w:uiPriority w:val="99"/>
    <w:unhideWhenUsed/>
    <w:rsid w:val="0016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33D"/>
  </w:style>
  <w:style w:type="paragraph" w:styleId="aa">
    <w:name w:val="caption"/>
    <w:basedOn w:val="a"/>
    <w:next w:val="a"/>
    <w:uiPriority w:val="35"/>
    <w:unhideWhenUsed/>
    <w:qFormat/>
    <w:rsid w:val="002607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2022-04-08T10:08:00Z</dcterms:created>
  <dcterms:modified xsi:type="dcterms:W3CDTF">2023-03-02T06:23:00Z</dcterms:modified>
</cp:coreProperties>
</file>